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1B8D8" w14:textId="33533150" w:rsidR="0045321A" w:rsidRPr="0039469A" w:rsidRDefault="0045321A" w:rsidP="0045321A">
      <w:pPr>
        <w:spacing w:after="0"/>
        <w:rPr>
          <w:rFonts w:ascii="Times New Roman" w:hAnsi="Times New Roman" w:cs="Times New Roman"/>
          <w:color w:val="FF0000"/>
          <w:sz w:val="32"/>
          <w:szCs w:val="32"/>
          <w:lang w:val="kk-KZ"/>
        </w:rPr>
      </w:pPr>
      <w:r w:rsidRPr="0039469A">
        <w:rPr>
          <w:rFonts w:ascii="Times New Roman" w:hAnsi="Times New Roman" w:cs="Times New Roman"/>
          <w:color w:val="FF0000"/>
          <w:sz w:val="32"/>
          <w:szCs w:val="32"/>
          <w:highlight w:val="green"/>
          <w:lang w:val="kk-KZ"/>
        </w:rPr>
        <w:t>5 Дәріс</w:t>
      </w:r>
      <w:r w:rsidRPr="0039469A">
        <w:rPr>
          <w:rFonts w:ascii="Times New Roman" w:hAnsi="Times New Roman" w:cs="Times New Roman"/>
          <w:color w:val="FF0000"/>
          <w:sz w:val="32"/>
          <w:szCs w:val="32"/>
          <w:lang w:val="kk-KZ"/>
        </w:rPr>
        <w:t xml:space="preserve"> -</w:t>
      </w:r>
      <w:r w:rsidR="0039469A" w:rsidRPr="0039469A">
        <w:rPr>
          <w:color w:val="FF0000"/>
          <w:sz w:val="32"/>
          <w:szCs w:val="32"/>
          <w:lang w:val="kk-KZ"/>
        </w:rPr>
        <w:t xml:space="preserve"> </w:t>
      </w:r>
      <w:r w:rsidR="0039469A" w:rsidRPr="0039469A">
        <w:rPr>
          <w:color w:val="FF0000"/>
          <w:sz w:val="32"/>
          <w:szCs w:val="32"/>
          <w:highlight w:val="yellow"/>
          <w:lang w:val="kk-KZ"/>
        </w:rPr>
        <w:t>Мемлекет саясатының құқықтық және экономикалық негіздері.</w:t>
      </w:r>
    </w:p>
    <w:p w14:paraId="0A2D18B4" w14:textId="77777777" w:rsidR="0045321A" w:rsidRPr="0039469A" w:rsidRDefault="0045321A" w:rsidP="0045321A">
      <w:pPr>
        <w:spacing w:after="0"/>
        <w:rPr>
          <w:rFonts w:ascii="Times New Roman" w:hAnsi="Times New Roman" w:cs="Times New Roman"/>
          <w:b/>
          <w:bCs/>
          <w:color w:val="FF0000"/>
          <w:sz w:val="32"/>
          <w:szCs w:val="32"/>
          <w:lang w:val="kk-KZ"/>
        </w:rPr>
      </w:pPr>
    </w:p>
    <w:p w14:paraId="7F1969F5" w14:textId="77777777" w:rsidR="0045321A" w:rsidRPr="0039469A" w:rsidRDefault="0045321A" w:rsidP="0045321A">
      <w:pPr>
        <w:spacing w:after="0"/>
        <w:rPr>
          <w:rFonts w:ascii="Times New Roman" w:hAnsi="Times New Roman" w:cs="Times New Roman"/>
          <w:b/>
          <w:bCs/>
          <w:color w:val="0070C0"/>
          <w:sz w:val="32"/>
          <w:szCs w:val="32"/>
          <w:lang w:val="kk-KZ"/>
        </w:rPr>
      </w:pPr>
      <w:r w:rsidRPr="0039469A">
        <w:rPr>
          <w:rFonts w:ascii="Times New Roman" w:hAnsi="Times New Roman" w:cs="Times New Roman"/>
          <w:b/>
          <w:bCs/>
          <w:color w:val="0070C0"/>
          <w:sz w:val="32"/>
          <w:szCs w:val="32"/>
          <w:lang w:val="kk-KZ"/>
        </w:rPr>
        <w:t>Сұрақтар:</w:t>
      </w:r>
    </w:p>
    <w:p w14:paraId="0D02E188" w14:textId="1997A733" w:rsidR="0045321A" w:rsidRPr="0039469A" w:rsidRDefault="0045321A" w:rsidP="0045321A">
      <w:pPr>
        <w:spacing w:after="0"/>
        <w:rPr>
          <w:rFonts w:ascii="Times New Roman" w:hAnsi="Times New Roman" w:cs="Times New Roman"/>
          <w:color w:val="FF0000"/>
          <w:sz w:val="32"/>
          <w:szCs w:val="32"/>
          <w:lang w:val="kk-KZ"/>
        </w:rPr>
      </w:pPr>
      <w:r w:rsidRPr="0039469A">
        <w:rPr>
          <w:rFonts w:ascii="Times New Roman" w:hAnsi="Times New Roman" w:cs="Times New Roman"/>
          <w:color w:val="FF0000"/>
          <w:sz w:val="32"/>
          <w:szCs w:val="32"/>
          <w:lang w:val="kk-KZ"/>
        </w:rPr>
        <w:t xml:space="preserve">1.1 </w:t>
      </w:r>
      <w:r w:rsidR="0039469A" w:rsidRPr="0039469A">
        <w:rPr>
          <w:color w:val="FF0000"/>
          <w:sz w:val="32"/>
          <w:szCs w:val="32"/>
          <w:lang w:val="kk-KZ"/>
        </w:rPr>
        <w:t>Мемлекет саясатының құқықтық және экономикалық негіздері.</w:t>
      </w:r>
    </w:p>
    <w:p w14:paraId="4292C5E5" w14:textId="3B274FC0" w:rsidR="0045321A" w:rsidRPr="0039469A" w:rsidRDefault="0045321A" w:rsidP="0045321A">
      <w:pPr>
        <w:spacing w:after="0"/>
        <w:rPr>
          <w:rFonts w:ascii="Times New Roman" w:hAnsi="Times New Roman" w:cs="Times New Roman"/>
          <w:color w:val="FF0000"/>
          <w:sz w:val="32"/>
          <w:szCs w:val="32"/>
          <w:lang w:val="kk-KZ"/>
        </w:rPr>
      </w:pPr>
      <w:r w:rsidRPr="0039469A">
        <w:rPr>
          <w:rFonts w:ascii="Times New Roman" w:hAnsi="Times New Roman" w:cs="Times New Roman"/>
          <w:color w:val="FF0000"/>
          <w:sz w:val="32"/>
          <w:szCs w:val="32"/>
          <w:lang w:val="kk-KZ"/>
        </w:rPr>
        <w:t xml:space="preserve">1.2 </w:t>
      </w:r>
      <w:r w:rsidR="0039469A" w:rsidRPr="0039469A">
        <w:rPr>
          <w:color w:val="FF0000"/>
          <w:sz w:val="32"/>
          <w:szCs w:val="32"/>
          <w:lang w:val="kk-KZ"/>
        </w:rPr>
        <w:t>Құқықтық және экономикалық негіздерін дамытудың тиімділігі</w:t>
      </w:r>
    </w:p>
    <w:p w14:paraId="13BEB178" w14:textId="77777777" w:rsidR="0045321A" w:rsidRPr="0039469A" w:rsidRDefault="0045321A" w:rsidP="0045321A">
      <w:pPr>
        <w:spacing w:after="0"/>
        <w:rPr>
          <w:rFonts w:ascii="Times New Roman" w:hAnsi="Times New Roman" w:cs="Times New Roman"/>
          <w:b/>
          <w:bCs/>
          <w:color w:val="FF0000"/>
          <w:sz w:val="32"/>
          <w:szCs w:val="32"/>
          <w:lang w:val="kk-KZ"/>
        </w:rPr>
      </w:pPr>
      <w:r w:rsidRPr="0039469A">
        <w:rPr>
          <w:rFonts w:ascii="Times New Roman" w:hAnsi="Times New Roman" w:cs="Times New Roman"/>
          <w:b/>
          <w:bCs/>
          <w:color w:val="FF0000"/>
          <w:sz w:val="32"/>
          <w:szCs w:val="32"/>
          <w:lang w:val="kk-KZ"/>
        </w:rPr>
        <w:t xml:space="preserve">    </w:t>
      </w:r>
    </w:p>
    <w:p w14:paraId="15AB02D1" w14:textId="2C63B112" w:rsidR="0045321A" w:rsidRPr="0039469A" w:rsidRDefault="0045321A" w:rsidP="0045321A">
      <w:pPr>
        <w:rPr>
          <w:color w:val="FF0000"/>
          <w:sz w:val="32"/>
          <w:szCs w:val="32"/>
          <w:lang w:val="kk-KZ"/>
        </w:rPr>
      </w:pPr>
      <w:r w:rsidRPr="0039469A">
        <w:rPr>
          <w:rFonts w:ascii="Times New Roman" w:hAnsi="Times New Roman" w:cs="Times New Roman"/>
          <w:b/>
          <w:bCs/>
          <w:color w:val="0070C0"/>
          <w:sz w:val="32"/>
          <w:szCs w:val="32"/>
          <w:lang w:val="kk-KZ"/>
        </w:rPr>
        <w:t xml:space="preserve">  </w:t>
      </w:r>
      <w:r w:rsidRPr="0039469A">
        <w:rPr>
          <w:rFonts w:ascii="Times New Roman" w:hAnsi="Times New Roman" w:cs="Times New Roman"/>
          <w:b/>
          <w:bCs/>
          <w:color w:val="0070C0"/>
          <w:sz w:val="32"/>
          <w:szCs w:val="32"/>
          <w:highlight w:val="green"/>
          <w:lang w:val="kk-KZ"/>
        </w:rPr>
        <w:t>Мақсаты:</w:t>
      </w:r>
      <w:r w:rsidRPr="0039469A">
        <w:rPr>
          <w:rFonts w:ascii="Times New Roman" w:hAnsi="Times New Roman" w:cs="Times New Roman"/>
          <w:color w:val="0070C0"/>
          <w:sz w:val="32"/>
          <w:szCs w:val="32"/>
          <w:highlight w:val="green"/>
          <w:lang w:val="kk-KZ"/>
        </w:rPr>
        <w:t xml:space="preserve">  </w:t>
      </w:r>
      <w:r w:rsidRPr="0039469A">
        <w:rPr>
          <w:rFonts w:ascii="Times New Roman" w:hAnsi="Times New Roman" w:cs="Times New Roman"/>
          <w:color w:val="FF0000"/>
          <w:sz w:val="32"/>
          <w:szCs w:val="32"/>
          <w:highlight w:val="yellow"/>
          <w:lang w:val="kk-KZ"/>
        </w:rPr>
        <w:t xml:space="preserve">докторанттарға   </w:t>
      </w:r>
      <w:r w:rsidR="0039469A">
        <w:rPr>
          <w:color w:val="FF0000"/>
          <w:sz w:val="32"/>
          <w:szCs w:val="32"/>
          <w:highlight w:val="yellow"/>
          <w:lang w:val="kk-KZ"/>
        </w:rPr>
        <w:t>м</w:t>
      </w:r>
      <w:r w:rsidR="0039469A" w:rsidRPr="0039469A">
        <w:rPr>
          <w:color w:val="FF0000"/>
          <w:sz w:val="32"/>
          <w:szCs w:val="32"/>
          <w:highlight w:val="yellow"/>
          <w:lang w:val="kk-KZ"/>
        </w:rPr>
        <w:t xml:space="preserve">емлекет саясатының құқықтық және экономикалық негіздерін </w:t>
      </w:r>
      <w:r w:rsidRPr="0039469A">
        <w:rPr>
          <w:rFonts w:ascii="Times New Roman" w:hAnsi="Times New Roman" w:cs="Times New Roman"/>
          <w:color w:val="FF0000"/>
          <w:sz w:val="32"/>
          <w:szCs w:val="32"/>
          <w:highlight w:val="yellow"/>
          <w:lang w:val="kk-KZ"/>
        </w:rPr>
        <w:t xml:space="preserve">   жан-жақ</w:t>
      </w:r>
      <w:r w:rsidR="0039469A" w:rsidRPr="0039469A">
        <w:rPr>
          <w:rFonts w:ascii="Times New Roman" w:hAnsi="Times New Roman" w:cs="Times New Roman"/>
          <w:color w:val="FF0000"/>
          <w:sz w:val="32"/>
          <w:szCs w:val="32"/>
          <w:highlight w:val="yellow"/>
          <w:lang w:val="kk-KZ"/>
        </w:rPr>
        <w:t>т</w:t>
      </w:r>
      <w:r w:rsidRPr="0039469A">
        <w:rPr>
          <w:rFonts w:ascii="Times New Roman" w:hAnsi="Times New Roman" w:cs="Times New Roman"/>
          <w:color w:val="FF0000"/>
          <w:sz w:val="32"/>
          <w:szCs w:val="32"/>
          <w:highlight w:val="yellow"/>
          <w:lang w:val="kk-KZ"/>
        </w:rPr>
        <w:t xml:space="preserve">ы түсіндіру  </w:t>
      </w:r>
    </w:p>
    <w:p w14:paraId="794C19BB" w14:textId="77777777" w:rsidR="003134B6" w:rsidRPr="003D3C1A" w:rsidRDefault="003134B6" w:rsidP="003D3C1A">
      <w:pPr>
        <w:pStyle w:val="ac"/>
        <w:shd w:val="clear" w:color="auto" w:fill="FFFFFF"/>
        <w:spacing w:before="120" w:after="120"/>
        <w:jc w:val="both"/>
        <w:rPr>
          <w:color w:val="202122"/>
          <w:lang w:val="kk-KZ"/>
        </w:rPr>
      </w:pPr>
      <w:bookmarkStart w:id="0" w:name="_Hlk177725116"/>
      <w:r w:rsidRPr="003D3C1A">
        <w:rPr>
          <w:color w:val="202122"/>
          <w:lang w:val="kk-KZ"/>
        </w:rPr>
        <w:t xml:space="preserve">Қазақстан Республикасындағы Құқықтық реформа мемлекеттiк  бағдарламасын (1994 ж.) орындаудың басты нәтижесi қоғам мен мемлекет дамуының стратегиялық бағыттарын айқындап берген, адам мен азаматтың негiзгi құқықтары мен бостандықтарын, сондай-ақ мемлекеттiк институттардың жаңа жүйесiн бекiткен Қазақстан Республикасы  Конституциясының қабылдануы (1995 ж.) болды. Конституциялық нормаларды дамыту үшiн " Қазақстан Республикасының Президентi туралы ", " Қазақстан Республикасының Парламентi және оның депутаттарының мәртебесi туралы ", " Қазақстан Республикасының Үкiметi туралы ", " Қазақстан Республикасының сот жүйесi мен судьяларының мәртебесi туралы ", " Республикалық референдум туралы ", " Қазақстан Республикасындағы сайлау туралы " конституциялық заңдар, Қазақстан Республикасы Президентiнiң "Қазақстан Республикасының Конституциялық Кеңесi туралы" конституциялық заң күшi бар  Жарлығы және Қазақстанның ұлттық заңнамасының негiзiн құраған өзге де заң актiлерi қабылданды. </w:t>
      </w:r>
    </w:p>
    <w:p w14:paraId="77840E2C"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 Республикасының 1995 жылғы  Конституциясының негiзiнде жаңа конституциялық құқық түзiлдi, оған сәйкес бiздiң мемлекетiмiз үшiн неғұрлым қолайлы президенттiк басқару нысаны берiк орнықты. Мемлекеттiк бiртұтас билiктiң үш тармаққа бөлiнуi жүзеге асты. Тұрақты жұмыс iстейтiн қос палаталы Парламент күннен-күнге жемiстi жұмыс iстеуде. Атқарушы билiктi нығайту және жетiлдiру жөнiнде шаралар қолданылды. Бiртұтас сот жүйесi құрылды, судьялардың тәуелсiздiгiн қамтамасыз ету жөнiнде шаралар қабылданды. </w:t>
      </w:r>
    </w:p>
    <w:p w14:paraId="202095EA"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Жеке меншiк, азаматтық қоғам, еркiн кәсiпкерлiк қатынастарын реттейтiн азаматтық құқық одан әрi дами түстi. Қылмыстық құқықта адамның табиғи, ажырамас құқықтары мен бостандықтарының басымдығына негізделген, қорғалуға тиiс әлеуметтiк құндылықтардың түбегейлi жаңа сатысы айқындалды. Әлемдiк қоғамдастықта орныққан принциптерге едәуiр сәйкес келетiн азаматтық iс жүргiзу, қылмыстық-iс жүргiзу және қылмыстық-атқару заңнамасы елеулi өзгердi. </w:t>
      </w:r>
    </w:p>
    <w:p w14:paraId="1D23E317"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Соттар мен құқық қорғау органдарының құқық қорғау қызметiнiң тиiмділігiн арттыруға бағытталған қайта құру реформаның маңызды құрамдас бөлiгi болып табылды. </w:t>
      </w:r>
    </w:p>
    <w:p w14:paraId="04CB9BDC"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Судьялар корпусын жасақтауда билiктiң барлық тармақтары мен судьялар қоғамдастығын қатыстыра отырып, судьяларды ғұмыр бойына тағайындау тәртiбi енгiзiлдi, </w:t>
      </w:r>
      <w:r w:rsidRPr="003D3C1A">
        <w:rPr>
          <w:color w:val="202122"/>
          <w:lang w:val="kk-KZ"/>
        </w:rPr>
        <w:lastRenderedPageBreak/>
        <w:t xml:space="preserve">олардың мәртебесi мен қамтамасыз етiлу деңгейiн көтеретiн басқа да шаралар iске асырылды. </w:t>
      </w:r>
    </w:p>
    <w:p w14:paraId="12270ABC"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 Республикасының 1995 жылғы Конституциясына сәйкес қылмыстық iстер бойынша анықтау мен алдын ала тергеудi арнайы органдар жүргiзедi әрi олар сот пен прокуратурадан бөлiнген. Iшкi iстер органдарын оларға тән емес функциялардан босату мақсатында өртке қарсы күрес қызметi бұл органдардың құрылымынан шығарылды. Қылмыстық-құқықтық статистика жүргiзу қызметi iшкi iстер органдарынан өзiне берiле отырып, Қазақстан Республикасының Бас прокуратурасы жанынан Құқықтық статистика және ақпарат орталығы құрылды. Сонымен қатар Ұлттық қауiпсiздiк комитетiнен, Қорғаныс министрлiгiнен, iшкi iстер органдары мен кеден органдарынан тиiстi сараптама бөлiмшелерiнiң берiлуi есебiнен Қазақстан сот сараптамасы ғылыми-зерттеу институтының базасында "Әдiлет министрлiгiнiң Сот сараптама орталығы" құрылды. </w:t>
      </w:r>
    </w:p>
    <w:p w14:paraId="7ED39088"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Қазақстандық құқықтық жүйенiң қоғамның әлеуметтiк-экономикалық және қоғамдық-саяси өмiрiн уақ реттеуден, құқық қорғау органдары қызметiнiң жазалау-қуғындау әдiстерiнен, сот iсiн жүргiзудегi айыптауға бейiмдiктен және мемлекет пен жеке меншiк иесiнiң өзара қарым-қатынастарындағы мемлекеттiк мүдделер басымдығынан арылуы жүрiп жатыр. </w:t>
      </w:r>
    </w:p>
    <w:p w14:paraId="155CA121"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 Республикасының Конституциясына, халықаралық құқықтың жалпы жұрт таныған принциптері мен нормаларына сәйкес елдiң құқықтық жүйесiнiң жұмыс iстеуiн қамтамасыз ететiн қолданыстағы заңнама одан әрi дамытуды, атап айтқанда қолданыстағы заңдарды кезең-кезеңiмен жетілдiрудi, сондай-ақ қажет жағдайда қоғамды одан әрi демократияландыру талаптарына және оны әлеуметтiк-экономикалық дамыту мiндеттерiне сай келетiн жаңа нормативтiк құқықтық актілер қабылдауды талап етедi. </w:t>
      </w:r>
    </w:p>
    <w:p w14:paraId="1D9E1BDF"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Құқықтық реформаның қорытындыларын талқылау нәтижесінде қоғамда Конституцияның негiзiнде құқықтық жүйенi қарышты дамыту қажеттiгi туралы пiкiр үстемдiк алды. Қазақстан Республикасының Конституциясы қажеттi құқықтық әлеуеттi қамтиды, ол оның құқықтық нормаларында ғана емес, оның құқықтық идеялары мен принциптерiнде де тұжырымдалған. Конституцияның құқықтық идеялары Қазақстанда демократиялық, зайырлы, құқықтық және әлеуметтiк мемлекет институттарын нығайтуға бағытталған заңнамалық, ұйымдық және басқа шараларда жүзеге асуға тиiс. </w:t>
      </w:r>
    </w:p>
    <w:p w14:paraId="55A00C48"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Құқықтық мемлекеттің конституциялық идеялары заңнаманың құқық, әділеттілік, гуманизм идеяларын арқау ете түзілуінде, құқықтық тәртіпті, адам мен азаматтың құқықтары мен бостандықтарының материалдық, ұйымдық-құқықтық, саяси кепiлдiктерiн нығайтудың пәрмендi құралдарының жасалуынан көрiнiс табуға тиiс. Сонымен қатар өзiнiң конституциялық мiндеттерiн қалтқысыз орындауға тиiс мемлекеттiк қызметшiлердiң, өзге де азаматтардың жауапкершiлiгiн арттыру керек. Әлеуметтiк мемлекет конституциялық идеясын iске асырудың аса зор маңызы бар. Бұл жұмысты бiрiншi кезекте жеке адамның өзiн-өзi танытуы мен экономикалық еркiндiгiне қажеттi жағдайлар жасауға, әлеуметтiк өмiрдiң салаларын үйлестiруге патернализмге, қоғамның жiкке жарылуына, түрлi әлеуметтiк топтардың бiр-бiрiне қарсы тұруына жол бермей, қоғамның әлеуметтiк жағынан шетiн топтарына көмек көрсетуге тиiс мемлекеттiк органдар жүзеге асырады. </w:t>
      </w:r>
    </w:p>
    <w:p w14:paraId="780410ED"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Бұл орайда шынайы демократиямен түп-тамыры қосылмайтын "шексiз-шетсiз демократия" идеясын қабылдауға болмайтынын мойындаған жөн. Ел халқының көпұлттылығы, көпконфессиялылығы, Қазақстанның шекарасына жақын жерде дiни экстремизмнiң, терроризмнiң бой көрсетуi жағдайында мемлекеттiң зайырлы сипатын жете түсiну мен қорғаудың маңызы зор. Зайырлы мемлекеттiң конституциялық идеялары </w:t>
      </w:r>
      <w:r w:rsidRPr="003D3C1A">
        <w:rPr>
          <w:color w:val="202122"/>
          <w:lang w:val="kk-KZ"/>
        </w:rPr>
        <w:lastRenderedPageBreak/>
        <w:t xml:space="preserve">мемлекеттiк идеологияға дiни ағымдардың ықпал етуiне, экстремистiк дiни идеялардың бой көтеруiне тосқауыл қоятындай, сонымен бiрге дiни бiрлестiктердiң конституциялық тәртiп шегiндегi қызметiн шектемейтіндей заң актілерi мен өзге де iс-шараларда жүзеге асуы тиiс. </w:t>
      </w:r>
    </w:p>
    <w:p w14:paraId="4F0A4E15"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Конституциядағы қоғам мен мемлекет қызметiнiң түбегейлi принциптерi туралы айтылғандарды ескере отырып, қоғамдық келiсiм мен саяси тұрлаулылықты қоғамдық та, мемлекеттiк те институттар қамтамасыз етуге тиiс. Сөйтiп, түбегейлi конституциялық принцип - барша халықтың игiлiгiне арналған экономикалық даму, Конституцияда "меншiк мiндет жүктейдi, оны пайдалану сонымен қатар қоғам игiлiгiне де қызмет етуге тиiс" деп жарияланғандықтан, экономиканың мемлекеттiк те, жеке секторларында да өмiрге енiп, iске асуға тиiс. </w:t>
      </w:r>
    </w:p>
    <w:p w14:paraId="59624A61"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Қазақстанның көпұлтты халқының достығын нығайту мен мемлекеттiң тәуелсiздiгiн бекітуде қазақстандық патриотизм принципiнiң маңызы зор. Оны нығайту үшiн мемлекеттiң, қоғамдық институттардың, отбасы мен мектептiң бiрлескен күш-жiгерi қажет. </w:t>
      </w:r>
    </w:p>
    <w:p w14:paraId="2ACC4168"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Республика қызметiнiң түбегейлi конституциялық принципi ретiнде мемлекет өмiрiнiң барынша маңызды мәселелерiн демократиялық әдiстермен шешу мемлекеттiк институттардың, саяси партиялардың, басқа да қоғамдық бiрлестiктердiң, бейүкiметтiк ұйымдардың, халықтың түрлi әлеуметтiк жiктерi мен топтарының бiрлескен күш-жiгерi негiзiнде де мүмкiн болады. </w:t>
      </w:r>
    </w:p>
    <w:p w14:paraId="78F60845"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Бұл орайда мемлекеттiк органдар қызметiн ұйымдастыру мен оған баға беру олардың жұмысының формалды-статистикалық көрсеткiштерiмен шектелмеуi тиiс. Бiрiншi кезекте азаматтардың конституциялық құқықтары мен бостандықтарын, заңды тұлғалар мен мемлекеттiң заңды мүдделерiн қорғау жөнiндегi жұмыстың нақты нәтижелерi назарға алынуы тиiс. </w:t>
      </w:r>
    </w:p>
    <w:p w14:paraId="11A848F0"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Республика қызметiнiң Конституцияда аталған түбегейлi принциптерi заңнамада белгiлi бiр дәрежеде бекідi. Бұл процесс ел iшінде де, Қазақстанның басқа мемлекеттермен қарым-қатынастарында да жаңа саяси, экономикалық және әлеуметтiк жағдайдағы қажеттiктерге сәйкес тереңдеп, кеңейе түсуге тиiс. </w:t>
      </w:r>
    </w:p>
    <w:p w14:paraId="0002DB0F"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Заңнаманы одан әрi жетiлдiру процесiнде Конституцияның үстемдiгi және төменгi деңгейдегi актiлер нормаларының жоғарғы деңгейдегi актiлерге сәйкес тұру принциптерiн бұлжытпай ұстану қажет. </w:t>
      </w:r>
    </w:p>
    <w:p w14:paraId="089A86F3"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Қолданыстағы заңдар нормаларын мына шараларды: </w:t>
      </w:r>
    </w:p>
    <w:p w14:paraId="2B37CA1C"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құқықтық реттеудегі ақаулықтарды толықтыруды және оны қоғамдық қатынастардың барынша маңызды салаларына тереңдетудi; </w:t>
      </w:r>
    </w:p>
    <w:p w14:paraId="16514D77"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 жобаларына, соның iшiнде олардың ұлттық қауiпсiздiк мүдделерiне сай болуына, ғылыми сараптама жүргiзу практикасын жалғастыруды және кеңейтудi; </w:t>
      </w:r>
    </w:p>
    <w:p w14:paraId="48159EEE"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заңнаманы бiр iзге келтiру мақсатында онда қолданылатын терминдердiң мемлекеттiк және орыс тілдерiндегi бiрыңғай тiзбесiн қалыптастыруды; </w:t>
      </w:r>
    </w:p>
    <w:p w14:paraId="007EDBFE"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қабылданатын барлық заңдарды тиiмдi iске асыру үшiн жағдай жасау мақсатында оларды қаржылай қамтамасыз етудiң жеткiліктілiк принципiн мұқият сақтауды; </w:t>
      </w:r>
    </w:p>
    <w:p w14:paraId="1DCA5659"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lastRenderedPageBreak/>
        <w:t xml:space="preserve">      қылмыс, сыбайлас жемқорлық және әкiмшiлiк құқық бұзушылықтар жасауға тiкелей немесе жанама түрде жағдай туғызушы алғышарттарды анықтау мақсатында нормативтiк құқықтық актiлер жобаларына криминологиялық сараптама енгiзудi; </w:t>
      </w:r>
    </w:p>
    <w:p w14:paraId="765F5B36"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 жобалары қызметiн жоспарлауды жақсарту мақсатында оны перспективалық (3 жылға) жоспарлау практикасын енгізудi iске асыру жолымен жетiлдiру қажет. </w:t>
      </w:r>
    </w:p>
    <w:p w14:paraId="433B2BE1"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Ұлттық заңнама ауқымын орта мерзiмдi перспективаға жүйелеу жөнiндегi жұмысты жоспарлау, құқықтық реттеудi талап ететiн қоғамдық қатынастарға ғылыми талдау жүргiзу қажет. Мұндай алдын-ала талдау нормативтiк құқықтық актiлермен реттелмеген және түрлi деңгейдегi реттеудi қажет ететiн қоғамдық қатынастар саласын айқындауға мүмкiндiк бередi. </w:t>
      </w:r>
    </w:p>
    <w:p w14:paraId="500F1F58"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Заңнаманы жүйелеу оның барлық үш нысанын қолдану: инкорпорациялау, топтау және жинақтау арқылы жүзеге асырылуы тиiс. </w:t>
      </w:r>
    </w:p>
    <w:p w14:paraId="6F324D2E"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Кез келген қоғамда, әдеттегiдей, түрлi индивидуумдар, әлеуметтiк топтар, ұйымдар мүдделерiнiң қарама-қайшылығы болуы мүмкiн. Осы орайда сүйемелдеу сияқты құбылысқа өркениеттi, заңдық шеңбер беру қажет. </w:t>
      </w:r>
    </w:p>
    <w:p w14:paraId="77C7D239"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Бүгінде заң актiлерi мемлекеттiк органдарға мазмұны заң шығарушының қалауына сай емес, ал кейде оған тiкелей қайшы келетiн заңға тәуелдi актiлер қабылдауға мүмкiндiк беретiн бланкеттiк (сiлтемелiк) нормалардың көп мөлшерiн қамтиды. Мемлекеттiк органдардың норма түзушiлiк тәжiрибесiнде тар салалық, ведомстволық көзқарас жойылмаған, соның нәтижесiнде сыбайлас жемқорлық құқық бұзушылықтары, адам құқықтарына, бостандықтарына және азаматтар мен ұйымдардың заңды мүдделерiне қысым жасау орын алған. Әрi бұл жәйт заңдарды iс жүзiнде заңға тәуелдi актiлермен алмастыруға әкеп соқтырады. Осыған байланысты заң актiлерiн әзiрлеу процесi сiлтемелiк нормалар санын қатаң түрде азайтумен және заңдарды мүмкiндiгiнше тиiмдi нақтылаумен сипатталуға тиiс. Сонымен бiрге қабылданған заңдардың толықтай iске асырылуын, соның iшiнде қажет деген заңға тәуелдi актiлердiң дер кезiнде қабылдануын қамтамасыз ететін тетіктердi жетiлдiрген жөн. </w:t>
      </w:r>
    </w:p>
    <w:p w14:paraId="47D8BFEE"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Жергiлiктi норма түзушiлiктiң сапасын арттыру қажет болып отыр. Бұл орайда да жалпыға мiндеттi маңызға, ведомствоаралық сипатқа ие немесе азаматтардың құқықтарына, бостандықтары мен мiндеттерiне қатысты жергілiктi мемлекеттiк органдардың актілерiн тiркеу мiндеттілiгi туралы заң нормаларын iске асыруға бағытталған қосымша шаралар қолға алынуы қажет. </w:t>
      </w:r>
    </w:p>
    <w:p w14:paraId="6147E49A"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Қазiргi кезде жоғары заңгерлiк бiлiм алуды қамтамасыз ететiн оқу орындарының қатары өте көп. Алайда, бұл ұйымдарда мамандар даярлау сапасы ойдағыдай емес. Бұл шұғыл шешiмiн талап ететiн проблема. Сонымен қатар жемiстi дамып келе жатқан отандық құқықтық ғылымға қолдау таныту жөнiндегi шаралар қолға алынуы қажет. </w:t>
      </w:r>
    </w:p>
    <w:p w14:paraId="1E19CB4D"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Құқықтық мемлекет құру және жоғарыда айтылған мiндеттердi iске асыру мақсатында мемлекеттiк органдар мен лауазымды тұлғалар құқықтық саясатты өздерiнiң күнделiктi қызметiнде iске асыруы тиiс. Оның негiзгі принциптерi болып: </w:t>
      </w:r>
    </w:p>
    <w:p w14:paraId="5E991D44"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заңдылық, яғни Конституция мен заңдардың, оларға негiзделген заңға тәуелдi нормативтiк құқықтық актілердiң нормаларын сақтап, орнымен қолдану; </w:t>
      </w:r>
    </w:p>
    <w:p w14:paraId="3304A0CE"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lastRenderedPageBreak/>
        <w:t xml:space="preserve">      адам мен азамат құқықтары мен бостандықтарының ұлықтылық жағдайын бiлдiретiн адам құқықтары мен бостандықтарының басымдылығы; </w:t>
      </w:r>
    </w:p>
    <w:p w14:paraId="5399D647"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гуманизм, яғни адамның жеке тұлға ретiндегі жоғары құндылығын, оның еркiн дамуға және қабiлетiн көрсетуге деген құқықтарын тану, қоғамдық қатынастар сапасына баға берудiң өлшемi ретiндегi жеке адам игiлiгiнiң орнығуы; </w:t>
      </w:r>
    </w:p>
    <w:p w14:paraId="4FBE3AA8" w14:textId="77777777" w:rsidR="003134B6" w:rsidRPr="003D3C1A" w:rsidRDefault="003134B6" w:rsidP="003D3C1A">
      <w:pPr>
        <w:pStyle w:val="ac"/>
        <w:shd w:val="clear" w:color="auto" w:fill="FFFFFF"/>
        <w:spacing w:before="120" w:after="120"/>
        <w:jc w:val="both"/>
        <w:rPr>
          <w:color w:val="202122"/>
          <w:lang w:val="kk-KZ"/>
        </w:rPr>
      </w:pPr>
      <w:r w:rsidRPr="003D3C1A">
        <w:rPr>
          <w:color w:val="202122"/>
          <w:lang w:val="kk-KZ"/>
        </w:rPr>
        <w:t xml:space="preserve">      қазақстандықтардың өз Атамекенiн жан-жақты қолдауы мен адалдығы және Отанына сүйiспеншiлiгi ретiндегi қазақстандық патриотизм толық дәрежеде орнығуға тиiс. </w:t>
      </w:r>
    </w:p>
    <w:p w14:paraId="360957DB" w14:textId="4FDD2934" w:rsidR="003134B6" w:rsidRPr="003D3C1A" w:rsidRDefault="003134B6" w:rsidP="003D3C1A">
      <w:pPr>
        <w:pStyle w:val="ac"/>
        <w:shd w:val="clear" w:color="auto" w:fill="FFFFFF"/>
        <w:spacing w:before="120" w:beforeAutospacing="0" w:after="120" w:afterAutospacing="0"/>
        <w:jc w:val="both"/>
        <w:rPr>
          <w:color w:val="202122"/>
          <w:lang w:val="kk-KZ"/>
        </w:rPr>
      </w:pPr>
      <w:r w:rsidRPr="003D3C1A">
        <w:rPr>
          <w:color w:val="202122"/>
          <w:lang w:val="kk-KZ"/>
        </w:rPr>
        <w:t xml:space="preserve">      Бұл ретте құқықтық саясат құқық жүйесiн дамытудың негiзгi бағыттарын, базалық тетiктерiн мемлекеттiк тұрғыда пайымдауды және құқық қолдану практикасы шараларын белгiлi бiр кезеңге орай жетiлдiрудi бейнелеуге тиiс, iске асырылуын 2010 жылға дейiн аяқтау көзделiп отырған осы Тұжырымдама да соған байланысты әзiрленген</w:t>
      </w:r>
    </w:p>
    <w:p w14:paraId="7EADFCD3" w14:textId="77777777" w:rsidR="003134B6" w:rsidRPr="003D3C1A" w:rsidRDefault="003134B6" w:rsidP="003D3C1A">
      <w:pPr>
        <w:pStyle w:val="ac"/>
        <w:shd w:val="clear" w:color="auto" w:fill="FFFFFF"/>
        <w:spacing w:before="120" w:beforeAutospacing="0" w:after="120" w:afterAutospacing="0"/>
        <w:jc w:val="both"/>
        <w:rPr>
          <w:color w:val="202122"/>
          <w:lang w:val="kk-KZ"/>
        </w:rPr>
      </w:pPr>
    </w:p>
    <w:p w14:paraId="3ECA929B" w14:textId="61319C11" w:rsidR="003134B6" w:rsidRPr="003D3C1A" w:rsidRDefault="003134B6" w:rsidP="003D3C1A">
      <w:pPr>
        <w:pStyle w:val="ac"/>
        <w:shd w:val="clear" w:color="auto" w:fill="FFFFFF"/>
        <w:spacing w:before="120" w:beforeAutospacing="0" w:after="120" w:afterAutospacing="0"/>
        <w:jc w:val="both"/>
        <w:rPr>
          <w:color w:val="202122"/>
          <w:lang w:val="kk-KZ"/>
        </w:rPr>
      </w:pPr>
      <w:r w:rsidRPr="003D3C1A">
        <w:rPr>
          <w:color w:val="202122"/>
          <w:lang w:val="kk-KZ"/>
        </w:rPr>
        <w:t>экономикалық саясат – мемлекеттің экономикалық іс-шараларының жүйесі, яғни мемлекет, үкімет жүргізетін іс-қимылдардың, </w:t>
      </w:r>
      <w:r w:rsidR="00000000" w:rsidRPr="003D3C1A">
        <w:fldChar w:fldCharType="begin"/>
      </w:r>
      <w:r w:rsidR="00000000" w:rsidRPr="003D3C1A">
        <w:rPr>
          <w:lang w:val="kk-KZ"/>
        </w:rPr>
        <w:instrText>HYPERLINK "https://kk.wikipedia.org/w/index.php?title=%D0%AD%D0%BA%D0%BE%D0%BD%D0%BE%D0%BC%D0%B8%D0%BA%D0%B0%D0%BD%D1%8B_%D0%B1%D0%B0%D1%81%D2%9B%D0%B0%D1%80%D1%83&amp;action=edit&amp;redlink=1" \o "Экономиканы басқару (мұндай бет жоқ)"</w:instrText>
      </w:r>
      <w:r w:rsidR="00000000" w:rsidRPr="003D3C1A">
        <w:fldChar w:fldCharType="separate"/>
      </w:r>
      <w:r w:rsidRPr="003D3C1A">
        <w:rPr>
          <w:rStyle w:val="ad"/>
          <w:rFonts w:eastAsiaTheme="majorEastAsia"/>
          <w:color w:val="BA0000"/>
          <w:lang w:val="kk-KZ"/>
        </w:rPr>
        <w:t>экономиканы басқару</w:t>
      </w:r>
      <w:r w:rsidR="00000000" w:rsidRPr="003D3C1A">
        <w:rPr>
          <w:rStyle w:val="ad"/>
          <w:rFonts w:eastAsiaTheme="majorEastAsia"/>
          <w:color w:val="BA0000"/>
          <w:lang w:val="kk-KZ"/>
        </w:rPr>
        <w:fldChar w:fldCharType="end"/>
      </w:r>
      <w:r w:rsidRPr="003D3C1A">
        <w:rPr>
          <w:color w:val="202122"/>
          <w:lang w:val="kk-KZ"/>
        </w:rPr>
        <w:t> саласындағы шаралар жүйесі, елдің мақсаттарына, міндеттеріне, мүдделеріне сәйкес экономикалық үдерістерге белгілі бір бағыттылық беру.</w:t>
      </w:r>
    </w:p>
    <w:p w14:paraId="7C671800" w14:textId="77777777" w:rsidR="003134B6" w:rsidRPr="003D3C1A" w:rsidRDefault="003134B6" w:rsidP="003D3C1A">
      <w:pPr>
        <w:pStyle w:val="ac"/>
        <w:shd w:val="clear" w:color="auto" w:fill="FFFFFF"/>
        <w:spacing w:before="120" w:beforeAutospacing="0" w:after="120" w:afterAutospacing="0"/>
        <w:jc w:val="both"/>
        <w:rPr>
          <w:color w:val="202122"/>
          <w:lang w:val="kk-KZ"/>
        </w:rPr>
      </w:pPr>
      <w:r w:rsidRPr="003D3C1A">
        <w:rPr>
          <w:color w:val="202122"/>
          <w:lang w:val="kk-KZ"/>
        </w:rPr>
        <w:br/>
        <w:t>Экономикалық саясаттың мақсаттары мен құралдары қоғамдық құрылыстың сипатымен, елдің дамуының ішкі және халықаралық жағдайларымен айқындалады. Экономикалық саясат құрылымдық, </w:t>
      </w:r>
      <w:r w:rsidR="00000000" w:rsidRPr="003D3C1A">
        <w:fldChar w:fldCharType="begin"/>
      </w:r>
      <w:r w:rsidR="00000000" w:rsidRPr="003D3C1A">
        <w:rPr>
          <w:lang w:val="kk-KZ"/>
        </w:rPr>
        <w:instrText>HYPERLINK "https://kk.wikipedia.org/wiki/%D0%98%D0%BD%D0%B2%D0%B5%D1%81%D1%82%D0%B8%D1%86%D0%B8%D1%8F%D0%BB%D1%8B%D2%9B_%D1%81%D0%B0%D1%8F%D1%81%D0%B0%D1%82" \o "Инвестициялық саясат"</w:instrText>
      </w:r>
      <w:r w:rsidR="00000000" w:rsidRPr="003D3C1A">
        <w:fldChar w:fldCharType="separate"/>
      </w:r>
      <w:r w:rsidRPr="003D3C1A">
        <w:rPr>
          <w:rStyle w:val="ad"/>
          <w:rFonts w:eastAsiaTheme="majorEastAsia"/>
          <w:color w:val="0645AD"/>
          <w:lang w:val="kk-KZ"/>
        </w:rPr>
        <w:t>инвестициялық</w:t>
      </w:r>
      <w:r w:rsidR="00000000" w:rsidRPr="003D3C1A">
        <w:rPr>
          <w:rStyle w:val="ad"/>
          <w:rFonts w:eastAsiaTheme="majorEastAsia"/>
          <w:color w:val="0645AD"/>
          <w:lang w:val="kk-KZ"/>
        </w:rPr>
        <w:fldChar w:fldCharType="end"/>
      </w:r>
      <w:r w:rsidRPr="003D3C1A">
        <w:rPr>
          <w:color w:val="202122"/>
          <w:lang w:val="kk-KZ"/>
        </w:rPr>
        <w:t>, </w:t>
      </w:r>
      <w:hyperlink r:id="rId4" w:tooltip="Қаржы-несие саясаты (мұндай бет жоқ)" w:history="1">
        <w:r w:rsidRPr="003D3C1A">
          <w:rPr>
            <w:rStyle w:val="ad"/>
            <w:rFonts w:eastAsiaTheme="majorEastAsia"/>
            <w:color w:val="BA0000"/>
            <w:lang w:val="kk-KZ"/>
          </w:rPr>
          <w:t>қаржы-несие</w:t>
        </w:r>
      </w:hyperlink>
      <w:r w:rsidRPr="003D3C1A">
        <w:rPr>
          <w:color w:val="202122"/>
          <w:lang w:val="kk-KZ"/>
        </w:rPr>
        <w:t>, </w:t>
      </w:r>
      <w:hyperlink r:id="rId5" w:tooltip="Әлеуметтік саясат" w:history="1">
        <w:r w:rsidRPr="003D3C1A">
          <w:rPr>
            <w:rStyle w:val="ad"/>
            <w:rFonts w:eastAsiaTheme="majorEastAsia"/>
            <w:color w:val="0645AD"/>
            <w:lang w:val="kk-KZ"/>
          </w:rPr>
          <w:t>әлеуметтік</w:t>
        </w:r>
      </w:hyperlink>
      <w:r w:rsidRPr="003D3C1A">
        <w:rPr>
          <w:color w:val="202122"/>
          <w:lang w:val="kk-KZ"/>
        </w:rPr>
        <w:t>, </w:t>
      </w:r>
      <w:hyperlink r:id="rId6" w:tooltip="Сыртқы экономикалық саясат" w:history="1">
        <w:r w:rsidRPr="003D3C1A">
          <w:rPr>
            <w:rStyle w:val="ad"/>
            <w:rFonts w:eastAsiaTheme="majorEastAsia"/>
            <w:color w:val="0645AD"/>
            <w:lang w:val="kk-KZ"/>
          </w:rPr>
          <w:t>сыртқы экономикалық</w:t>
        </w:r>
      </w:hyperlink>
      <w:r w:rsidRPr="003D3C1A">
        <w:rPr>
          <w:color w:val="202122"/>
          <w:lang w:val="kk-KZ"/>
        </w:rPr>
        <w:t>, </w:t>
      </w:r>
      <w:hyperlink r:id="rId7" w:tooltip="Ғылыми-техникалық саясат (мұндай бет жоқ)" w:history="1">
        <w:r w:rsidRPr="003D3C1A">
          <w:rPr>
            <w:rStyle w:val="ad"/>
            <w:rFonts w:eastAsiaTheme="majorEastAsia"/>
            <w:color w:val="BA0000"/>
            <w:lang w:val="kk-KZ"/>
          </w:rPr>
          <w:t>ғылыми-техникалық</w:t>
        </w:r>
      </w:hyperlink>
      <w:r w:rsidRPr="003D3C1A">
        <w:rPr>
          <w:color w:val="202122"/>
          <w:lang w:val="kk-KZ"/>
        </w:rPr>
        <w:t>, </w:t>
      </w:r>
      <w:hyperlink r:id="rId8" w:tooltip="Салық саясаты" w:history="1">
        <w:r w:rsidRPr="003D3C1A">
          <w:rPr>
            <w:rStyle w:val="ad"/>
            <w:rFonts w:eastAsiaTheme="majorEastAsia"/>
            <w:color w:val="0645AD"/>
            <w:lang w:val="kk-KZ"/>
          </w:rPr>
          <w:t>салық</w:t>
        </w:r>
      </w:hyperlink>
      <w:r w:rsidRPr="003D3C1A">
        <w:rPr>
          <w:color w:val="202122"/>
          <w:lang w:val="kk-KZ"/>
        </w:rPr>
        <w:t>, </w:t>
      </w:r>
      <w:hyperlink r:id="rId9" w:tooltip="Бюджет саясаты" w:history="1">
        <w:r w:rsidRPr="003D3C1A">
          <w:rPr>
            <w:rStyle w:val="ad"/>
            <w:rFonts w:eastAsiaTheme="majorEastAsia"/>
            <w:color w:val="0645AD"/>
            <w:lang w:val="kk-KZ"/>
          </w:rPr>
          <w:t>бюджет саясатын</w:t>
        </w:r>
      </w:hyperlink>
      <w:r w:rsidRPr="003D3C1A">
        <w:rPr>
          <w:color w:val="202122"/>
          <w:lang w:val="kk-KZ"/>
        </w:rPr>
        <w:t> қамтиды.</w:t>
      </w:r>
    </w:p>
    <w:p w14:paraId="1A10B415" w14:textId="77777777" w:rsidR="003134B6" w:rsidRPr="003D3C1A" w:rsidRDefault="003134B6" w:rsidP="003D3C1A">
      <w:pPr>
        <w:pStyle w:val="ac"/>
        <w:shd w:val="clear" w:color="auto" w:fill="FFFFFF"/>
        <w:spacing w:before="120" w:beforeAutospacing="0" w:after="120" w:afterAutospacing="0"/>
        <w:jc w:val="both"/>
        <w:rPr>
          <w:color w:val="202122"/>
        </w:rPr>
      </w:pPr>
      <w:r w:rsidRPr="003D3C1A">
        <w:rPr>
          <w:color w:val="202122"/>
          <w:lang w:val="kk-KZ"/>
        </w:rPr>
        <w:t>Экономикалық саясаттың пайда болуы алғашқы мемлекеттердің қалыптасуымен байланысты болды. Ежелгі және орта ғасырларда Экономикалық саясат әдетте </w:t>
      </w:r>
      <w:r w:rsidR="00000000" w:rsidRPr="003D3C1A">
        <w:fldChar w:fldCharType="begin"/>
      </w:r>
      <w:r w:rsidR="00000000" w:rsidRPr="003D3C1A">
        <w:rPr>
          <w:lang w:val="kk-KZ"/>
        </w:rPr>
        <w:instrText>HYPERLINK "https://kk.wikipedia.org/wiki/%D0%A1%D0%B0%D0%BB%D1%8B%D2%9B" \o "Салық"</w:instrText>
      </w:r>
      <w:r w:rsidR="00000000" w:rsidRPr="003D3C1A">
        <w:fldChar w:fldCharType="separate"/>
      </w:r>
      <w:r w:rsidRPr="003D3C1A">
        <w:rPr>
          <w:rStyle w:val="ad"/>
          <w:rFonts w:eastAsiaTheme="majorEastAsia"/>
          <w:color w:val="0645AD"/>
          <w:lang w:val="kk-KZ"/>
        </w:rPr>
        <w:t>салықтар</w:t>
      </w:r>
      <w:r w:rsidR="00000000" w:rsidRPr="003D3C1A">
        <w:rPr>
          <w:rStyle w:val="ad"/>
          <w:rFonts w:eastAsiaTheme="majorEastAsia"/>
          <w:color w:val="0645AD"/>
          <w:lang w:val="kk-KZ"/>
        </w:rPr>
        <w:fldChar w:fldCharType="end"/>
      </w:r>
      <w:r w:rsidRPr="003D3C1A">
        <w:rPr>
          <w:color w:val="202122"/>
          <w:lang w:val="kk-KZ"/>
        </w:rPr>
        <w:t> алумен, </w:t>
      </w:r>
      <w:hyperlink r:id="rId10" w:tooltip="Ақша" w:history="1">
        <w:r w:rsidRPr="003D3C1A">
          <w:rPr>
            <w:rStyle w:val="ad"/>
            <w:rFonts w:eastAsiaTheme="majorEastAsia"/>
            <w:color w:val="0645AD"/>
            <w:lang w:val="kk-KZ"/>
          </w:rPr>
          <w:t>ақша</w:t>
        </w:r>
      </w:hyperlink>
      <w:r w:rsidRPr="003D3C1A">
        <w:rPr>
          <w:color w:val="202122"/>
          <w:lang w:val="kk-KZ"/>
        </w:rPr>
        <w:t>, айналыс және жер қатынастарын реттеумен шектелді. </w:t>
      </w:r>
      <w:r w:rsidR="00000000" w:rsidRPr="003D3C1A">
        <w:fldChar w:fldCharType="begin"/>
      </w:r>
      <w:r w:rsidR="00000000" w:rsidRPr="003D3C1A">
        <w:rPr>
          <w:lang w:val="kk-KZ"/>
        </w:rPr>
        <w:instrText>HYPERLINK "https://kk.wikipedia.org/wiki/%D0%9A%D0%B0%D0%BF%D0%B8%D1%82%D0%B0%D0%BB" \o "Капитал"</w:instrText>
      </w:r>
      <w:r w:rsidR="00000000" w:rsidRPr="003D3C1A">
        <w:fldChar w:fldCharType="separate"/>
      </w:r>
      <w:proofErr w:type="spellStart"/>
      <w:r w:rsidRPr="003D3C1A">
        <w:rPr>
          <w:rStyle w:val="ad"/>
          <w:rFonts w:eastAsiaTheme="majorEastAsia"/>
          <w:color w:val="0645AD"/>
        </w:rPr>
        <w:t>Капиталдың</w:t>
      </w:r>
      <w:proofErr w:type="spellEnd"/>
      <w:r w:rsidR="00000000" w:rsidRPr="003D3C1A">
        <w:rPr>
          <w:rStyle w:val="ad"/>
          <w:rFonts w:eastAsiaTheme="majorEastAsia"/>
          <w:color w:val="0645AD"/>
        </w:rPr>
        <w:fldChar w:fldCharType="end"/>
      </w:r>
      <w:r w:rsidRPr="003D3C1A">
        <w:rPr>
          <w:color w:val="202122"/>
        </w:rPr>
        <w:t> </w:t>
      </w:r>
      <w:proofErr w:type="spellStart"/>
      <w:r w:rsidRPr="003D3C1A">
        <w:rPr>
          <w:color w:val="202122"/>
        </w:rPr>
        <w:t>бастапқы</w:t>
      </w:r>
      <w:proofErr w:type="spellEnd"/>
      <w:r w:rsidRPr="003D3C1A">
        <w:rPr>
          <w:color w:val="202122"/>
        </w:rPr>
        <w:t xml:space="preserve"> </w:t>
      </w:r>
      <w:proofErr w:type="spellStart"/>
      <w:r w:rsidRPr="003D3C1A">
        <w:rPr>
          <w:color w:val="202122"/>
        </w:rPr>
        <w:t>қорлануы</w:t>
      </w:r>
      <w:proofErr w:type="spellEnd"/>
      <w:r w:rsidRPr="003D3C1A">
        <w:rPr>
          <w:color w:val="202122"/>
        </w:rPr>
        <w:t xml:space="preserve"> </w:t>
      </w:r>
      <w:proofErr w:type="spellStart"/>
      <w:r w:rsidRPr="003D3C1A">
        <w:rPr>
          <w:color w:val="202122"/>
        </w:rPr>
        <w:t>кезеңінде</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саясатқа</w:t>
      </w:r>
      <w:proofErr w:type="spellEnd"/>
      <w:r w:rsidRPr="003D3C1A">
        <w:rPr>
          <w:color w:val="202122"/>
        </w:rPr>
        <w:t xml:space="preserve"> </w:t>
      </w:r>
      <w:proofErr w:type="spellStart"/>
      <w:r w:rsidRPr="003D3C1A">
        <w:rPr>
          <w:color w:val="202122"/>
        </w:rPr>
        <w:t>капит</w:t>
      </w:r>
      <w:proofErr w:type="spellEnd"/>
      <w:r w:rsidRPr="003D3C1A">
        <w:rPr>
          <w:color w:val="202122"/>
        </w:rPr>
        <w:t xml:space="preserve">. </w:t>
      </w:r>
      <w:proofErr w:type="spellStart"/>
      <w:r w:rsidRPr="003D3C1A">
        <w:rPr>
          <w:color w:val="202122"/>
        </w:rPr>
        <w:t>мануфактуралардың</w:t>
      </w:r>
      <w:proofErr w:type="spellEnd"/>
      <w:r w:rsidRPr="003D3C1A">
        <w:rPr>
          <w:color w:val="202122"/>
        </w:rPr>
        <w:t xml:space="preserve"> </w:t>
      </w:r>
      <w:proofErr w:type="spellStart"/>
      <w:r w:rsidRPr="003D3C1A">
        <w:rPr>
          <w:color w:val="202122"/>
        </w:rPr>
        <w:t>құрылуына</w:t>
      </w:r>
      <w:proofErr w:type="spellEnd"/>
      <w:r w:rsidRPr="003D3C1A">
        <w:rPr>
          <w:color w:val="202122"/>
        </w:rPr>
        <w:t xml:space="preserve"> </w:t>
      </w:r>
      <w:proofErr w:type="spellStart"/>
      <w:r w:rsidRPr="003D3C1A">
        <w:rPr>
          <w:color w:val="202122"/>
        </w:rPr>
        <w:t>және</w:t>
      </w:r>
      <w:proofErr w:type="spellEnd"/>
      <w:r w:rsidRPr="003D3C1A">
        <w:rPr>
          <w:color w:val="202122"/>
        </w:rPr>
        <w:t> </w:t>
      </w:r>
      <w:proofErr w:type="spellStart"/>
      <w:r w:rsidRPr="003D3C1A">
        <w:rPr>
          <w:color w:val="202122"/>
        </w:rPr>
        <w:fldChar w:fldCharType="begin"/>
      </w:r>
      <w:r w:rsidRPr="003D3C1A">
        <w:rPr>
          <w:color w:val="202122"/>
        </w:rPr>
        <w:instrText>HYPERLINK "https://kk.wikipedia.org/wiki/%D0%A1%D0%B0%D1%83%D0%B4%D0%B0" \o "Сауда"</w:instrText>
      </w:r>
      <w:r w:rsidRPr="003D3C1A">
        <w:rPr>
          <w:color w:val="202122"/>
        </w:rPr>
      </w:r>
      <w:r w:rsidRPr="003D3C1A">
        <w:rPr>
          <w:color w:val="202122"/>
        </w:rPr>
        <w:fldChar w:fldCharType="separate"/>
      </w:r>
      <w:r w:rsidRPr="003D3C1A">
        <w:rPr>
          <w:rStyle w:val="ad"/>
          <w:rFonts w:eastAsiaTheme="majorEastAsia"/>
          <w:color w:val="0645AD"/>
        </w:rPr>
        <w:t>сауданың</w:t>
      </w:r>
      <w:proofErr w:type="spellEnd"/>
      <w:r w:rsidRPr="003D3C1A">
        <w:rPr>
          <w:color w:val="202122"/>
        </w:rPr>
        <w:fldChar w:fldCharType="end"/>
      </w:r>
      <w:r w:rsidRPr="003D3C1A">
        <w:rPr>
          <w:color w:val="202122"/>
        </w:rPr>
        <w:t> </w:t>
      </w:r>
      <w:proofErr w:type="spellStart"/>
      <w:r w:rsidRPr="003D3C1A">
        <w:rPr>
          <w:color w:val="202122"/>
        </w:rPr>
        <w:t>дамуына</w:t>
      </w:r>
      <w:proofErr w:type="spellEnd"/>
      <w:r w:rsidRPr="003D3C1A">
        <w:rPr>
          <w:color w:val="202122"/>
        </w:rPr>
        <w:t xml:space="preserve"> </w:t>
      </w:r>
      <w:proofErr w:type="spellStart"/>
      <w:r w:rsidRPr="003D3C1A">
        <w:rPr>
          <w:color w:val="202122"/>
        </w:rPr>
        <w:t>септігін</w:t>
      </w:r>
      <w:proofErr w:type="spellEnd"/>
      <w:r w:rsidRPr="003D3C1A">
        <w:rPr>
          <w:color w:val="202122"/>
        </w:rPr>
        <w:t xml:space="preserve"> </w:t>
      </w:r>
      <w:proofErr w:type="spellStart"/>
      <w:r w:rsidRPr="003D3C1A">
        <w:rPr>
          <w:color w:val="202122"/>
        </w:rPr>
        <w:t>тигізген</w:t>
      </w:r>
      <w:proofErr w:type="spellEnd"/>
      <w:r w:rsidRPr="003D3C1A">
        <w:rPr>
          <w:color w:val="202122"/>
        </w:rPr>
        <w:t> </w:t>
      </w:r>
      <w:hyperlink r:id="rId11" w:tooltip="Меркантилизм" w:history="1">
        <w:r w:rsidRPr="003D3C1A">
          <w:rPr>
            <w:rStyle w:val="ad"/>
            <w:rFonts w:eastAsiaTheme="majorEastAsia"/>
            <w:color w:val="0645AD"/>
          </w:rPr>
          <w:t>меркантилизм</w:t>
        </w:r>
      </w:hyperlink>
      <w:r w:rsidRPr="003D3C1A">
        <w:rPr>
          <w:color w:val="202122"/>
        </w:rPr>
        <w:t> мен </w:t>
      </w:r>
      <w:proofErr w:type="spellStart"/>
      <w:r w:rsidRPr="003D3C1A">
        <w:rPr>
          <w:color w:val="202122"/>
        </w:rPr>
        <w:fldChar w:fldCharType="begin"/>
      </w:r>
      <w:r w:rsidRPr="003D3C1A">
        <w:rPr>
          <w:color w:val="202122"/>
        </w:rPr>
        <w:instrText>HYPERLINK "https://kk.wikipedia.org/w/index.php?title=%D0%9F%D1%80%D0%BE%D0%B5%D0%BA%D1%86%D0%B8%D0%BE%D0%BD%D0%B8%D0%B7%D0%BC&amp;action=edit&amp;redlink=1" \o "Проекционизм (мұндай бет жоқ)"</w:instrText>
      </w:r>
      <w:r w:rsidRPr="003D3C1A">
        <w:rPr>
          <w:color w:val="202122"/>
        </w:rPr>
      </w:r>
      <w:r w:rsidRPr="003D3C1A">
        <w:rPr>
          <w:color w:val="202122"/>
        </w:rPr>
        <w:fldChar w:fldCharType="separate"/>
      </w:r>
      <w:r w:rsidRPr="003D3C1A">
        <w:rPr>
          <w:rStyle w:val="ad"/>
          <w:rFonts w:eastAsiaTheme="majorEastAsia"/>
          <w:color w:val="BA0000"/>
        </w:rPr>
        <w:t>проекционизм</w:t>
      </w:r>
      <w:proofErr w:type="spellEnd"/>
      <w:r w:rsidRPr="003D3C1A">
        <w:rPr>
          <w:color w:val="202122"/>
        </w:rPr>
        <w:fldChar w:fldCharType="end"/>
      </w:r>
      <w:r w:rsidRPr="003D3C1A">
        <w:rPr>
          <w:color w:val="202122"/>
        </w:rPr>
        <w:t> </w:t>
      </w:r>
      <w:proofErr w:type="spellStart"/>
      <w:r w:rsidRPr="003D3C1A">
        <w:rPr>
          <w:color w:val="202122"/>
        </w:rPr>
        <w:t>тән</w:t>
      </w:r>
      <w:proofErr w:type="spellEnd"/>
      <w:r w:rsidRPr="003D3C1A">
        <w:rPr>
          <w:color w:val="202122"/>
        </w:rPr>
        <w:t xml:space="preserve"> </w:t>
      </w:r>
      <w:proofErr w:type="spellStart"/>
      <w:r w:rsidRPr="003D3C1A">
        <w:rPr>
          <w:color w:val="202122"/>
        </w:rPr>
        <w:t>болды</w:t>
      </w:r>
      <w:proofErr w:type="spellEnd"/>
      <w:r w:rsidRPr="003D3C1A">
        <w:rPr>
          <w:color w:val="202122"/>
        </w:rPr>
        <w:t>, ал </w:t>
      </w:r>
      <w:proofErr w:type="spellStart"/>
      <w:r w:rsidRPr="003D3C1A">
        <w:rPr>
          <w:color w:val="202122"/>
        </w:rPr>
        <w:fldChar w:fldCharType="begin"/>
      </w:r>
      <w:r w:rsidRPr="003D3C1A">
        <w:rPr>
          <w:color w:val="202122"/>
        </w:rPr>
        <w:instrText>HYPERLINK "https://kk.wikipedia.org/w/index.php?title=%D3%A8%D0%BD%D0%B5%D1%80%D0%BA%D3%99%D1%81%D1%96%D0%BF%D1%82%D1%96%D0%BA_%D0%B1%D1%83%D1%80%D0%B6%D1%83%D0%B0%D0%B7%D0%B8%D1%8F&amp;action=edit&amp;redlink=1" \o "Өнеркәсіптік буржуазия (мұндай бет жоқ)"</w:instrText>
      </w:r>
      <w:r w:rsidRPr="003D3C1A">
        <w:rPr>
          <w:color w:val="202122"/>
        </w:rPr>
      </w:r>
      <w:r w:rsidRPr="003D3C1A">
        <w:rPr>
          <w:color w:val="202122"/>
        </w:rPr>
        <w:fldChar w:fldCharType="separate"/>
      </w:r>
      <w:r w:rsidRPr="003D3C1A">
        <w:rPr>
          <w:rStyle w:val="ad"/>
          <w:rFonts w:eastAsiaTheme="majorEastAsia"/>
          <w:color w:val="BA0000"/>
        </w:rPr>
        <w:t>өнеркәсіптік</w:t>
      </w:r>
      <w:proofErr w:type="spellEnd"/>
      <w:r w:rsidRPr="003D3C1A">
        <w:rPr>
          <w:rStyle w:val="ad"/>
          <w:rFonts w:eastAsiaTheme="majorEastAsia"/>
          <w:color w:val="BA0000"/>
        </w:rPr>
        <w:t xml:space="preserve"> </w:t>
      </w:r>
      <w:proofErr w:type="spellStart"/>
      <w:r w:rsidRPr="003D3C1A">
        <w:rPr>
          <w:rStyle w:val="ad"/>
          <w:rFonts w:eastAsiaTheme="majorEastAsia"/>
          <w:color w:val="BA0000"/>
        </w:rPr>
        <w:t>буржуазияның</w:t>
      </w:r>
      <w:proofErr w:type="spellEnd"/>
      <w:r w:rsidRPr="003D3C1A">
        <w:rPr>
          <w:color w:val="202122"/>
        </w:rPr>
        <w:fldChar w:fldCharType="end"/>
      </w:r>
      <w:r w:rsidRPr="003D3C1A">
        <w:rPr>
          <w:color w:val="202122"/>
        </w:rPr>
        <w:t> </w:t>
      </w:r>
      <w:proofErr w:type="spellStart"/>
      <w:r w:rsidRPr="003D3C1A">
        <w:rPr>
          <w:color w:val="202122"/>
        </w:rPr>
        <w:t>өсуіне</w:t>
      </w:r>
      <w:proofErr w:type="spellEnd"/>
      <w:r w:rsidRPr="003D3C1A">
        <w:rPr>
          <w:color w:val="202122"/>
        </w:rPr>
        <w:t xml:space="preserve"> </w:t>
      </w:r>
      <w:proofErr w:type="spellStart"/>
      <w:r w:rsidRPr="003D3C1A">
        <w:rPr>
          <w:color w:val="202122"/>
        </w:rPr>
        <w:t>қарай</w:t>
      </w:r>
      <w:proofErr w:type="spellEnd"/>
      <w:r w:rsidRPr="003D3C1A">
        <w:rPr>
          <w:color w:val="202122"/>
        </w:rPr>
        <w:t xml:space="preserve"> </w:t>
      </w:r>
      <w:proofErr w:type="spellStart"/>
      <w:r w:rsidRPr="003D3C1A">
        <w:rPr>
          <w:color w:val="202122"/>
        </w:rPr>
        <w:t>еркін</w:t>
      </w:r>
      <w:proofErr w:type="spellEnd"/>
      <w:r w:rsidRPr="003D3C1A">
        <w:rPr>
          <w:color w:val="202122"/>
        </w:rPr>
        <w:t xml:space="preserve"> </w:t>
      </w:r>
      <w:proofErr w:type="spellStart"/>
      <w:r w:rsidRPr="003D3C1A">
        <w:rPr>
          <w:color w:val="202122"/>
        </w:rPr>
        <w:t>кәсіпкерлік</w:t>
      </w:r>
      <w:proofErr w:type="spellEnd"/>
      <w:r w:rsidRPr="003D3C1A">
        <w:rPr>
          <w:color w:val="202122"/>
        </w:rPr>
        <w:t xml:space="preserve"> </w:t>
      </w:r>
      <w:proofErr w:type="spellStart"/>
      <w:r w:rsidRPr="003D3C1A">
        <w:rPr>
          <w:color w:val="202122"/>
        </w:rPr>
        <w:t>саясат</w:t>
      </w:r>
      <w:proofErr w:type="spellEnd"/>
      <w:r w:rsidRPr="003D3C1A">
        <w:rPr>
          <w:color w:val="202122"/>
        </w:rPr>
        <w:t xml:space="preserve"> пен </w:t>
      </w:r>
      <w:proofErr w:type="spellStart"/>
      <w:r w:rsidRPr="003D3C1A">
        <w:rPr>
          <w:color w:val="202122"/>
        </w:rPr>
        <w:t>фридредерлік</w:t>
      </w:r>
      <w:proofErr w:type="spellEnd"/>
      <w:r w:rsidRPr="003D3C1A">
        <w:rPr>
          <w:color w:val="202122"/>
        </w:rPr>
        <w:t xml:space="preserve"> </w:t>
      </w:r>
      <w:proofErr w:type="spellStart"/>
      <w:r w:rsidRPr="003D3C1A">
        <w:rPr>
          <w:color w:val="202122"/>
        </w:rPr>
        <w:t>барған</w:t>
      </w:r>
      <w:proofErr w:type="spellEnd"/>
      <w:r w:rsidRPr="003D3C1A">
        <w:rPr>
          <w:color w:val="202122"/>
        </w:rPr>
        <w:t xml:space="preserve"> </w:t>
      </w:r>
      <w:proofErr w:type="spellStart"/>
      <w:r w:rsidRPr="003D3C1A">
        <w:rPr>
          <w:color w:val="202122"/>
        </w:rPr>
        <w:t>сайын</w:t>
      </w:r>
      <w:proofErr w:type="spellEnd"/>
      <w:r w:rsidRPr="003D3C1A">
        <w:rPr>
          <w:color w:val="202122"/>
        </w:rPr>
        <w:t xml:space="preserve"> </w:t>
      </w:r>
      <w:proofErr w:type="spellStart"/>
      <w:r w:rsidRPr="003D3C1A">
        <w:rPr>
          <w:color w:val="202122"/>
        </w:rPr>
        <w:t>үлкен</w:t>
      </w:r>
      <w:proofErr w:type="spellEnd"/>
      <w:r w:rsidRPr="003D3C1A">
        <w:rPr>
          <w:color w:val="202122"/>
        </w:rPr>
        <w:t xml:space="preserve"> </w:t>
      </w:r>
      <w:proofErr w:type="spellStart"/>
      <w:r w:rsidRPr="003D3C1A">
        <w:rPr>
          <w:color w:val="202122"/>
        </w:rPr>
        <w:t>рөл</w:t>
      </w:r>
      <w:proofErr w:type="spellEnd"/>
      <w:r w:rsidRPr="003D3C1A">
        <w:rPr>
          <w:color w:val="202122"/>
        </w:rPr>
        <w:t xml:space="preserve"> </w:t>
      </w:r>
      <w:proofErr w:type="spellStart"/>
      <w:r w:rsidRPr="003D3C1A">
        <w:rPr>
          <w:color w:val="202122"/>
        </w:rPr>
        <w:t>атқара</w:t>
      </w:r>
      <w:proofErr w:type="spellEnd"/>
      <w:r w:rsidRPr="003D3C1A">
        <w:rPr>
          <w:color w:val="202122"/>
        </w:rPr>
        <w:t xml:space="preserve"> </w:t>
      </w:r>
      <w:proofErr w:type="spellStart"/>
      <w:r w:rsidRPr="003D3C1A">
        <w:rPr>
          <w:color w:val="202122"/>
        </w:rPr>
        <w:t>бастады</w:t>
      </w:r>
      <w:proofErr w:type="spellEnd"/>
      <w:r w:rsidRPr="003D3C1A">
        <w:rPr>
          <w:color w:val="202122"/>
        </w:rPr>
        <w:t xml:space="preserve">. </w:t>
      </w:r>
      <w:proofErr w:type="spellStart"/>
      <w:r w:rsidRPr="003D3C1A">
        <w:rPr>
          <w:color w:val="202122"/>
        </w:rPr>
        <w:t>Қазіргі</w:t>
      </w:r>
      <w:proofErr w:type="spellEnd"/>
      <w:r w:rsidRPr="003D3C1A">
        <w:rPr>
          <w:color w:val="202122"/>
        </w:rPr>
        <w:t xml:space="preserve"> </w:t>
      </w:r>
      <w:proofErr w:type="spellStart"/>
      <w:r w:rsidRPr="003D3C1A">
        <w:rPr>
          <w:color w:val="202122"/>
        </w:rPr>
        <w:t>заманғы</w:t>
      </w:r>
      <w:proofErr w:type="spellEnd"/>
      <w:r w:rsidRPr="003D3C1A">
        <w:rPr>
          <w:color w:val="202122"/>
        </w:rPr>
        <w:t> </w:t>
      </w:r>
      <w:proofErr w:type="spellStart"/>
      <w:r w:rsidRPr="003D3C1A">
        <w:rPr>
          <w:color w:val="202122"/>
        </w:rPr>
        <w:fldChar w:fldCharType="begin"/>
      </w:r>
      <w:r w:rsidRPr="003D3C1A">
        <w:rPr>
          <w:color w:val="202122"/>
        </w:rPr>
        <w:instrText>HYPERLINK "https://kk.wikipedia.org/w/index.php?title=%D0%9C%D0%BE%D0%BD%D0%BE%D0%BF%D0%BE%D0%BB%D0%B8%D1%81%D1%82%D1%96%D0%BA_%D0%BA%D0%B0%D0%BF%D0%B8%D1%82%D0%B0%D0%BB%D0%B8%D0%B7%D0%BC&amp;action=edit&amp;redlink=1" \o "Монополистік капитализм (мұндай бет жоқ)"</w:instrText>
      </w:r>
      <w:r w:rsidRPr="003D3C1A">
        <w:rPr>
          <w:color w:val="202122"/>
        </w:rPr>
      </w:r>
      <w:r w:rsidRPr="003D3C1A">
        <w:rPr>
          <w:color w:val="202122"/>
        </w:rPr>
        <w:fldChar w:fldCharType="separate"/>
      </w:r>
      <w:r w:rsidRPr="003D3C1A">
        <w:rPr>
          <w:rStyle w:val="ad"/>
          <w:rFonts w:eastAsiaTheme="majorEastAsia"/>
          <w:color w:val="BA0000"/>
        </w:rPr>
        <w:t>монополистік</w:t>
      </w:r>
      <w:proofErr w:type="spellEnd"/>
      <w:r w:rsidRPr="003D3C1A">
        <w:rPr>
          <w:rStyle w:val="ad"/>
          <w:rFonts w:eastAsiaTheme="majorEastAsia"/>
          <w:color w:val="BA0000"/>
        </w:rPr>
        <w:t xml:space="preserve"> </w:t>
      </w:r>
      <w:proofErr w:type="spellStart"/>
      <w:r w:rsidRPr="003D3C1A">
        <w:rPr>
          <w:rStyle w:val="ad"/>
          <w:rFonts w:eastAsiaTheme="majorEastAsia"/>
          <w:color w:val="BA0000"/>
        </w:rPr>
        <w:t>капитализмге</w:t>
      </w:r>
      <w:proofErr w:type="spellEnd"/>
      <w:r w:rsidRPr="003D3C1A">
        <w:rPr>
          <w:color w:val="202122"/>
        </w:rPr>
        <w:fldChar w:fldCharType="end"/>
      </w:r>
      <w:r w:rsidRPr="003D3C1A">
        <w:rPr>
          <w:color w:val="202122"/>
        </w:rPr>
        <w:t> </w:t>
      </w:r>
      <w:proofErr w:type="spellStart"/>
      <w:r w:rsidRPr="003D3C1A">
        <w:rPr>
          <w:color w:val="202122"/>
        </w:rPr>
        <w:t>мемлекеттің</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рөлінің</w:t>
      </w:r>
      <w:proofErr w:type="spellEnd"/>
      <w:r w:rsidRPr="003D3C1A">
        <w:rPr>
          <w:color w:val="202122"/>
        </w:rPr>
        <w:t xml:space="preserve"> </w:t>
      </w:r>
      <w:proofErr w:type="spellStart"/>
      <w:r w:rsidRPr="003D3C1A">
        <w:rPr>
          <w:color w:val="202122"/>
        </w:rPr>
        <w:t>күшеюі</w:t>
      </w:r>
      <w:proofErr w:type="spellEnd"/>
      <w:r w:rsidRPr="003D3C1A">
        <w:rPr>
          <w:color w:val="202122"/>
        </w:rPr>
        <w:t xml:space="preserve"> </w:t>
      </w:r>
      <w:proofErr w:type="spellStart"/>
      <w:r w:rsidRPr="003D3C1A">
        <w:rPr>
          <w:color w:val="202122"/>
        </w:rPr>
        <w:t>сияқты</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саясат</w:t>
      </w:r>
      <w:proofErr w:type="spellEnd"/>
      <w:r w:rsidRPr="003D3C1A">
        <w:rPr>
          <w:color w:val="202122"/>
        </w:rPr>
        <w:t xml:space="preserve"> </w:t>
      </w:r>
      <w:proofErr w:type="spellStart"/>
      <w:r w:rsidRPr="003D3C1A">
        <w:rPr>
          <w:color w:val="202122"/>
        </w:rPr>
        <w:t>белгілері</w:t>
      </w:r>
      <w:proofErr w:type="spellEnd"/>
      <w:r w:rsidRPr="003D3C1A">
        <w:rPr>
          <w:color w:val="202122"/>
        </w:rPr>
        <w:t xml:space="preserve"> </w:t>
      </w:r>
      <w:proofErr w:type="spellStart"/>
      <w:r w:rsidRPr="003D3C1A">
        <w:rPr>
          <w:color w:val="202122"/>
        </w:rPr>
        <w:t>тән</w:t>
      </w:r>
      <w:proofErr w:type="spellEnd"/>
      <w:r w:rsidRPr="003D3C1A">
        <w:rPr>
          <w:color w:val="202122"/>
        </w:rPr>
        <w:t xml:space="preserve">: </w:t>
      </w:r>
      <w:proofErr w:type="spellStart"/>
      <w:r w:rsidRPr="003D3C1A">
        <w:rPr>
          <w:color w:val="202122"/>
        </w:rPr>
        <w:t>мемлекет</w:t>
      </w:r>
      <w:proofErr w:type="spellEnd"/>
      <w:r w:rsidRPr="003D3C1A">
        <w:rPr>
          <w:color w:val="202122"/>
        </w:rPr>
        <w:t xml:space="preserve"> </w:t>
      </w:r>
      <w:proofErr w:type="spellStart"/>
      <w:r w:rsidRPr="003D3C1A">
        <w:rPr>
          <w:color w:val="202122"/>
        </w:rPr>
        <w:t>ұдайы</w:t>
      </w:r>
      <w:proofErr w:type="spellEnd"/>
      <w:r w:rsidRPr="003D3C1A">
        <w:rPr>
          <w:color w:val="202122"/>
        </w:rPr>
        <w:t xml:space="preserve"> </w:t>
      </w:r>
      <w:proofErr w:type="spellStart"/>
      <w:r w:rsidRPr="003D3C1A">
        <w:rPr>
          <w:color w:val="202122"/>
        </w:rPr>
        <w:t>өндіріске</w:t>
      </w:r>
      <w:proofErr w:type="spellEnd"/>
      <w:r w:rsidRPr="003D3C1A">
        <w:rPr>
          <w:color w:val="202122"/>
        </w:rPr>
        <w:t xml:space="preserve"> </w:t>
      </w:r>
      <w:proofErr w:type="spellStart"/>
      <w:r w:rsidRPr="003D3C1A">
        <w:rPr>
          <w:color w:val="202122"/>
        </w:rPr>
        <w:t>белсене</w:t>
      </w:r>
      <w:proofErr w:type="spellEnd"/>
      <w:r w:rsidRPr="003D3C1A">
        <w:rPr>
          <w:color w:val="202122"/>
        </w:rPr>
        <w:t xml:space="preserve"> </w:t>
      </w:r>
      <w:proofErr w:type="spellStart"/>
      <w:r w:rsidRPr="003D3C1A">
        <w:rPr>
          <w:color w:val="202122"/>
        </w:rPr>
        <w:t>араласады</w:t>
      </w:r>
      <w:proofErr w:type="spellEnd"/>
      <w:r w:rsidRPr="003D3C1A">
        <w:rPr>
          <w:color w:val="202122"/>
        </w:rPr>
        <w:t xml:space="preserve">, </w:t>
      </w:r>
      <w:proofErr w:type="spellStart"/>
      <w:r w:rsidRPr="003D3C1A">
        <w:rPr>
          <w:color w:val="202122"/>
        </w:rPr>
        <w:t>халық</w:t>
      </w:r>
      <w:proofErr w:type="spellEnd"/>
      <w:r w:rsidRPr="003D3C1A">
        <w:rPr>
          <w:color w:val="202122"/>
        </w:rPr>
        <w:t xml:space="preserve"> ш-</w:t>
      </w:r>
      <w:proofErr w:type="spellStart"/>
      <w:r w:rsidRPr="003D3C1A">
        <w:rPr>
          <w:color w:val="202122"/>
        </w:rPr>
        <w:t>ндағы</w:t>
      </w:r>
      <w:proofErr w:type="spellEnd"/>
      <w:r w:rsidRPr="003D3C1A">
        <w:rPr>
          <w:color w:val="202122"/>
        </w:rPr>
        <w:t xml:space="preserve"> </w:t>
      </w:r>
      <w:proofErr w:type="spellStart"/>
      <w:r w:rsidRPr="003D3C1A">
        <w:rPr>
          <w:color w:val="202122"/>
        </w:rPr>
        <w:t>секторды</w:t>
      </w:r>
      <w:proofErr w:type="spellEnd"/>
      <w:r w:rsidRPr="003D3C1A">
        <w:rPr>
          <w:color w:val="202122"/>
        </w:rPr>
        <w:t xml:space="preserve"> </w:t>
      </w:r>
      <w:proofErr w:type="spellStart"/>
      <w:r w:rsidRPr="003D3C1A">
        <w:rPr>
          <w:color w:val="202122"/>
        </w:rPr>
        <w:t>дамытады</w:t>
      </w:r>
      <w:proofErr w:type="spellEnd"/>
      <w:r w:rsidRPr="003D3C1A">
        <w:rPr>
          <w:color w:val="202122"/>
        </w:rPr>
        <w:t xml:space="preserve">, </w:t>
      </w:r>
      <w:proofErr w:type="spellStart"/>
      <w:r w:rsidRPr="003D3C1A">
        <w:rPr>
          <w:color w:val="202122"/>
        </w:rPr>
        <w:t>экономиканы</w:t>
      </w:r>
      <w:proofErr w:type="spellEnd"/>
      <w:r w:rsidRPr="003D3C1A">
        <w:rPr>
          <w:color w:val="202122"/>
        </w:rPr>
        <w:t xml:space="preserve"> </w:t>
      </w:r>
      <w:proofErr w:type="spellStart"/>
      <w:r w:rsidRPr="003D3C1A">
        <w:rPr>
          <w:color w:val="202122"/>
        </w:rPr>
        <w:t>бағдармалайды</w:t>
      </w:r>
      <w:proofErr w:type="spellEnd"/>
      <w:r w:rsidRPr="003D3C1A">
        <w:rPr>
          <w:color w:val="202122"/>
        </w:rPr>
        <w:t xml:space="preserve">, </w:t>
      </w:r>
      <w:proofErr w:type="spellStart"/>
      <w:r w:rsidRPr="003D3C1A">
        <w:rPr>
          <w:color w:val="202122"/>
        </w:rPr>
        <w:t>дағдарысқа</w:t>
      </w:r>
      <w:proofErr w:type="spellEnd"/>
      <w:r w:rsidRPr="003D3C1A">
        <w:rPr>
          <w:color w:val="202122"/>
        </w:rPr>
        <w:t xml:space="preserve">, </w:t>
      </w:r>
      <w:proofErr w:type="spellStart"/>
      <w:r w:rsidRPr="003D3C1A">
        <w:rPr>
          <w:color w:val="202122"/>
        </w:rPr>
        <w:t>инфляцияға</w:t>
      </w:r>
      <w:proofErr w:type="spellEnd"/>
      <w:r w:rsidRPr="003D3C1A">
        <w:rPr>
          <w:color w:val="202122"/>
        </w:rPr>
        <w:t xml:space="preserve"> </w:t>
      </w:r>
      <w:proofErr w:type="spellStart"/>
      <w:r w:rsidRPr="003D3C1A">
        <w:rPr>
          <w:color w:val="202122"/>
        </w:rPr>
        <w:t>қарсы</w:t>
      </w:r>
      <w:proofErr w:type="spellEnd"/>
      <w:r w:rsidRPr="003D3C1A">
        <w:rPr>
          <w:color w:val="202122"/>
        </w:rPr>
        <w:t xml:space="preserve"> </w:t>
      </w:r>
      <w:proofErr w:type="spellStart"/>
      <w:r w:rsidRPr="003D3C1A">
        <w:rPr>
          <w:color w:val="202122"/>
        </w:rPr>
        <w:t>шараларды</w:t>
      </w:r>
      <w:proofErr w:type="spellEnd"/>
      <w:r w:rsidRPr="003D3C1A">
        <w:rPr>
          <w:color w:val="202122"/>
        </w:rPr>
        <w:t xml:space="preserve"> </w:t>
      </w:r>
      <w:proofErr w:type="spellStart"/>
      <w:r w:rsidRPr="003D3C1A">
        <w:rPr>
          <w:color w:val="202122"/>
        </w:rPr>
        <w:t>жүзеге</w:t>
      </w:r>
      <w:proofErr w:type="spellEnd"/>
      <w:r w:rsidRPr="003D3C1A">
        <w:rPr>
          <w:color w:val="202122"/>
        </w:rPr>
        <w:t xml:space="preserve"> </w:t>
      </w:r>
      <w:proofErr w:type="spellStart"/>
      <w:r w:rsidRPr="003D3C1A">
        <w:rPr>
          <w:color w:val="202122"/>
        </w:rPr>
        <w:t>асырады</w:t>
      </w:r>
      <w:proofErr w:type="spellEnd"/>
      <w:r w:rsidRPr="003D3C1A">
        <w:rPr>
          <w:color w:val="202122"/>
        </w:rPr>
        <w:t xml:space="preserve">, </w:t>
      </w:r>
      <w:proofErr w:type="spellStart"/>
      <w:r w:rsidRPr="003D3C1A">
        <w:rPr>
          <w:color w:val="202122"/>
        </w:rPr>
        <w:t>фирмалардың</w:t>
      </w:r>
      <w:proofErr w:type="spellEnd"/>
      <w:r w:rsidRPr="003D3C1A">
        <w:rPr>
          <w:color w:val="202122"/>
        </w:rPr>
        <w:t xml:space="preserve">, </w:t>
      </w:r>
      <w:proofErr w:type="spellStart"/>
      <w:r w:rsidRPr="003D3C1A">
        <w:rPr>
          <w:color w:val="202122"/>
        </w:rPr>
        <w:t>соның</w:t>
      </w:r>
      <w:proofErr w:type="spellEnd"/>
      <w:r w:rsidRPr="003D3C1A">
        <w:rPr>
          <w:color w:val="202122"/>
        </w:rPr>
        <w:t xml:space="preserve"> </w:t>
      </w:r>
      <w:proofErr w:type="spellStart"/>
      <w:r w:rsidRPr="003D3C1A">
        <w:rPr>
          <w:color w:val="202122"/>
        </w:rPr>
        <w:t>ішінде</w:t>
      </w:r>
      <w:proofErr w:type="spellEnd"/>
      <w:r w:rsidRPr="003D3C1A">
        <w:rPr>
          <w:color w:val="202122"/>
        </w:rPr>
        <w:t> </w:t>
      </w:r>
      <w:proofErr w:type="spellStart"/>
      <w:r w:rsidRPr="003D3C1A">
        <w:rPr>
          <w:color w:val="202122"/>
        </w:rPr>
        <w:fldChar w:fldCharType="begin"/>
      </w:r>
      <w:r w:rsidRPr="003D3C1A">
        <w:rPr>
          <w:color w:val="202122"/>
        </w:rPr>
        <w:instrText>HYPERLINK "https://kk.wikipedia.org/wiki/%D0%A5%D0%B0%D0%BB%D1%8B%D2%9B%D0%B0%D1%80%D0%B0%D0%BB%D1%8B%D2%9B_%D0%BC%D0%BE%D0%BD%D0%BE%D0%BF%D0%BE%D0%BB%D0%B8%D1%8F%D0%BB%D0%B0%D1%80" \o ""</w:instrText>
      </w:r>
      <w:r w:rsidRPr="003D3C1A">
        <w:rPr>
          <w:color w:val="202122"/>
        </w:rPr>
      </w:r>
      <w:r w:rsidRPr="003D3C1A">
        <w:rPr>
          <w:color w:val="202122"/>
        </w:rPr>
        <w:fldChar w:fldCharType="separate"/>
      </w:r>
      <w:r w:rsidRPr="003D3C1A">
        <w:rPr>
          <w:rStyle w:val="ad"/>
          <w:rFonts w:eastAsiaTheme="majorEastAsia"/>
          <w:color w:val="0645AD"/>
        </w:rPr>
        <w:t>халықаралық</w:t>
      </w:r>
      <w:proofErr w:type="spellEnd"/>
      <w:r w:rsidRPr="003D3C1A">
        <w:rPr>
          <w:rStyle w:val="ad"/>
          <w:rFonts w:eastAsiaTheme="majorEastAsia"/>
          <w:color w:val="0645AD"/>
        </w:rPr>
        <w:t xml:space="preserve"> </w:t>
      </w:r>
      <w:proofErr w:type="spellStart"/>
      <w:r w:rsidRPr="003D3C1A">
        <w:rPr>
          <w:rStyle w:val="ad"/>
          <w:rFonts w:eastAsiaTheme="majorEastAsia"/>
          <w:color w:val="0645AD"/>
        </w:rPr>
        <w:t>монополистік</w:t>
      </w:r>
      <w:proofErr w:type="spellEnd"/>
      <w:r w:rsidRPr="003D3C1A">
        <w:rPr>
          <w:rStyle w:val="ad"/>
          <w:rFonts w:eastAsiaTheme="majorEastAsia"/>
          <w:color w:val="0645AD"/>
        </w:rPr>
        <w:t xml:space="preserve"> </w:t>
      </w:r>
      <w:proofErr w:type="spellStart"/>
      <w:r w:rsidRPr="003D3C1A">
        <w:rPr>
          <w:rStyle w:val="ad"/>
          <w:rFonts w:eastAsiaTheme="majorEastAsia"/>
          <w:color w:val="0645AD"/>
        </w:rPr>
        <w:t>ұйымдардың</w:t>
      </w:r>
      <w:proofErr w:type="spellEnd"/>
      <w:r w:rsidRPr="003D3C1A">
        <w:rPr>
          <w:color w:val="202122"/>
        </w:rPr>
        <w:fldChar w:fldCharType="end"/>
      </w:r>
      <w:r w:rsidRPr="003D3C1A">
        <w:rPr>
          <w:color w:val="202122"/>
        </w:rPr>
        <w:t> </w:t>
      </w:r>
      <w:proofErr w:type="spellStart"/>
      <w:r w:rsidRPr="003D3C1A">
        <w:rPr>
          <w:color w:val="202122"/>
        </w:rPr>
        <w:t>сыртқы</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қызметін</w:t>
      </w:r>
      <w:proofErr w:type="spellEnd"/>
      <w:r w:rsidRPr="003D3C1A">
        <w:rPr>
          <w:color w:val="202122"/>
        </w:rPr>
        <w:t xml:space="preserve"> </w:t>
      </w:r>
      <w:proofErr w:type="spellStart"/>
      <w:r w:rsidRPr="003D3C1A">
        <w:rPr>
          <w:color w:val="202122"/>
        </w:rPr>
        <w:t>реттейді</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саясаттың</w:t>
      </w:r>
      <w:proofErr w:type="spellEnd"/>
      <w:r w:rsidRPr="003D3C1A">
        <w:rPr>
          <w:color w:val="202122"/>
        </w:rPr>
        <w:t xml:space="preserve"> </w:t>
      </w:r>
      <w:proofErr w:type="spellStart"/>
      <w:r w:rsidRPr="003D3C1A">
        <w:rPr>
          <w:color w:val="202122"/>
        </w:rPr>
        <w:t>нысандары</w:t>
      </w:r>
      <w:proofErr w:type="spellEnd"/>
      <w:r w:rsidRPr="003D3C1A">
        <w:rPr>
          <w:color w:val="202122"/>
        </w:rPr>
        <w:t xml:space="preserve"> мен </w:t>
      </w:r>
      <w:proofErr w:type="spellStart"/>
      <w:r w:rsidRPr="003D3C1A">
        <w:rPr>
          <w:color w:val="202122"/>
        </w:rPr>
        <w:t>әдістері</w:t>
      </w:r>
      <w:proofErr w:type="spellEnd"/>
      <w:r w:rsidRPr="003D3C1A">
        <w:rPr>
          <w:color w:val="202122"/>
        </w:rPr>
        <w:t xml:space="preserve"> </w:t>
      </w:r>
      <w:proofErr w:type="spellStart"/>
      <w:r w:rsidRPr="003D3C1A">
        <w:rPr>
          <w:color w:val="202122"/>
        </w:rPr>
        <w:t>көбінесе</w:t>
      </w:r>
      <w:proofErr w:type="spellEnd"/>
      <w:r w:rsidRPr="003D3C1A">
        <w:rPr>
          <w:color w:val="202122"/>
        </w:rPr>
        <w:t xml:space="preserve"> </w:t>
      </w:r>
      <w:proofErr w:type="spellStart"/>
      <w:r w:rsidRPr="003D3C1A">
        <w:rPr>
          <w:color w:val="202122"/>
        </w:rPr>
        <w:t>экономиканың</w:t>
      </w:r>
      <w:proofErr w:type="spellEnd"/>
      <w:r w:rsidRPr="003D3C1A">
        <w:rPr>
          <w:color w:val="202122"/>
        </w:rPr>
        <w:t xml:space="preserve"> </w:t>
      </w:r>
      <w:proofErr w:type="spellStart"/>
      <w:r w:rsidRPr="003D3C1A">
        <w:rPr>
          <w:color w:val="202122"/>
        </w:rPr>
        <w:t>жай-күйіне</w:t>
      </w:r>
      <w:proofErr w:type="spellEnd"/>
      <w:r w:rsidRPr="003D3C1A">
        <w:rPr>
          <w:color w:val="202122"/>
        </w:rPr>
        <w:t xml:space="preserve">, </w:t>
      </w:r>
      <w:proofErr w:type="spellStart"/>
      <w:r w:rsidRPr="003D3C1A">
        <w:rPr>
          <w:color w:val="202122"/>
        </w:rPr>
        <w:t>нарықтық</w:t>
      </w:r>
      <w:proofErr w:type="spellEnd"/>
      <w:r w:rsidRPr="003D3C1A">
        <w:rPr>
          <w:color w:val="202122"/>
        </w:rPr>
        <w:t xml:space="preserve"> </w:t>
      </w:r>
      <w:proofErr w:type="spellStart"/>
      <w:r w:rsidRPr="003D3C1A">
        <w:rPr>
          <w:color w:val="202122"/>
        </w:rPr>
        <w:t>экономиканың</w:t>
      </w:r>
      <w:proofErr w:type="spellEnd"/>
      <w:r w:rsidRPr="003D3C1A">
        <w:rPr>
          <w:color w:val="202122"/>
        </w:rPr>
        <w:t xml:space="preserve"> </w:t>
      </w:r>
      <w:proofErr w:type="spellStart"/>
      <w:r w:rsidRPr="003D3C1A">
        <w:rPr>
          <w:color w:val="202122"/>
        </w:rPr>
        <w:t>ұдайы</w:t>
      </w:r>
      <w:proofErr w:type="spellEnd"/>
      <w:r w:rsidRPr="003D3C1A">
        <w:rPr>
          <w:color w:val="202122"/>
        </w:rPr>
        <w:t xml:space="preserve"> </w:t>
      </w:r>
      <w:proofErr w:type="spellStart"/>
      <w:r w:rsidRPr="003D3C1A">
        <w:rPr>
          <w:color w:val="202122"/>
        </w:rPr>
        <w:t>өндіріс</w:t>
      </w:r>
      <w:proofErr w:type="spellEnd"/>
      <w:r w:rsidRPr="003D3C1A">
        <w:rPr>
          <w:color w:val="202122"/>
        </w:rPr>
        <w:t xml:space="preserve"> </w:t>
      </w:r>
      <w:proofErr w:type="spellStart"/>
      <w:r w:rsidRPr="003D3C1A">
        <w:rPr>
          <w:color w:val="202122"/>
        </w:rPr>
        <w:t>үдерісін</w:t>
      </w:r>
      <w:proofErr w:type="spellEnd"/>
      <w:r w:rsidRPr="003D3C1A">
        <w:rPr>
          <w:color w:val="202122"/>
        </w:rPr>
        <w:t xml:space="preserve"> </w:t>
      </w:r>
      <w:proofErr w:type="spellStart"/>
      <w:r w:rsidRPr="003D3C1A">
        <w:rPr>
          <w:color w:val="202122"/>
        </w:rPr>
        <w:t>мемлекеттік</w:t>
      </w:r>
      <w:proofErr w:type="spellEnd"/>
      <w:r w:rsidRPr="003D3C1A">
        <w:rPr>
          <w:color w:val="202122"/>
        </w:rPr>
        <w:t xml:space="preserve"> </w:t>
      </w:r>
      <w:proofErr w:type="spellStart"/>
      <w:r w:rsidRPr="003D3C1A">
        <w:rPr>
          <w:color w:val="202122"/>
        </w:rPr>
        <w:t>реттеумен</w:t>
      </w:r>
      <w:proofErr w:type="spellEnd"/>
      <w:r w:rsidRPr="003D3C1A">
        <w:rPr>
          <w:color w:val="202122"/>
        </w:rPr>
        <w:t xml:space="preserve"> </w:t>
      </w:r>
      <w:proofErr w:type="spellStart"/>
      <w:r w:rsidRPr="003D3C1A">
        <w:rPr>
          <w:color w:val="202122"/>
        </w:rPr>
        <w:t>ұштастырылуына</w:t>
      </w:r>
      <w:proofErr w:type="spellEnd"/>
      <w:r w:rsidRPr="003D3C1A">
        <w:rPr>
          <w:color w:val="202122"/>
        </w:rPr>
        <w:t xml:space="preserve"> </w:t>
      </w:r>
      <w:proofErr w:type="spellStart"/>
      <w:r w:rsidRPr="003D3C1A">
        <w:rPr>
          <w:color w:val="202122"/>
        </w:rPr>
        <w:t>байланысты</w:t>
      </w:r>
      <w:proofErr w:type="spellEnd"/>
      <w:r w:rsidRPr="003D3C1A">
        <w:rPr>
          <w:color w:val="202122"/>
        </w:rPr>
        <w:t xml:space="preserve">. </w:t>
      </w:r>
      <w:proofErr w:type="spellStart"/>
      <w:r w:rsidRPr="003D3C1A">
        <w:rPr>
          <w:color w:val="202122"/>
        </w:rPr>
        <w:t>Экономикаға</w:t>
      </w:r>
      <w:proofErr w:type="spellEnd"/>
      <w:r w:rsidRPr="003D3C1A">
        <w:rPr>
          <w:color w:val="202122"/>
        </w:rPr>
        <w:t xml:space="preserve"> оны </w:t>
      </w:r>
      <w:proofErr w:type="spellStart"/>
      <w:r w:rsidRPr="003D3C1A">
        <w:rPr>
          <w:color w:val="202122"/>
        </w:rPr>
        <w:t>жанама</w:t>
      </w:r>
      <w:proofErr w:type="spellEnd"/>
      <w:r w:rsidRPr="003D3C1A">
        <w:rPr>
          <w:color w:val="202122"/>
        </w:rPr>
        <w:t xml:space="preserve"> </w:t>
      </w:r>
      <w:proofErr w:type="spellStart"/>
      <w:r w:rsidRPr="003D3C1A">
        <w:rPr>
          <w:color w:val="202122"/>
        </w:rPr>
        <w:t>түрде</w:t>
      </w:r>
      <w:proofErr w:type="spellEnd"/>
      <w:r w:rsidRPr="003D3C1A">
        <w:rPr>
          <w:color w:val="202122"/>
        </w:rPr>
        <w:t xml:space="preserve"> </w:t>
      </w:r>
      <w:proofErr w:type="spellStart"/>
      <w:r w:rsidRPr="003D3C1A">
        <w:rPr>
          <w:color w:val="202122"/>
        </w:rPr>
        <w:t>реттеудің</w:t>
      </w:r>
      <w:proofErr w:type="spellEnd"/>
      <w:r w:rsidRPr="003D3C1A">
        <w:rPr>
          <w:color w:val="202122"/>
        </w:rPr>
        <w:t xml:space="preserve"> </w:t>
      </w:r>
      <w:proofErr w:type="spellStart"/>
      <w:r w:rsidRPr="003D3C1A">
        <w:rPr>
          <w:color w:val="202122"/>
        </w:rPr>
        <w:t>кейнстік</w:t>
      </w:r>
      <w:proofErr w:type="spellEnd"/>
      <w:r w:rsidRPr="003D3C1A">
        <w:rPr>
          <w:color w:val="202122"/>
        </w:rPr>
        <w:t xml:space="preserve"> </w:t>
      </w:r>
      <w:proofErr w:type="spellStart"/>
      <w:r w:rsidRPr="003D3C1A">
        <w:rPr>
          <w:color w:val="202122"/>
        </w:rPr>
        <w:t>теориясына</w:t>
      </w:r>
      <w:proofErr w:type="spellEnd"/>
      <w:r w:rsidRPr="003D3C1A">
        <w:rPr>
          <w:color w:val="202122"/>
        </w:rPr>
        <w:t xml:space="preserve"> </w:t>
      </w:r>
      <w:proofErr w:type="spellStart"/>
      <w:r w:rsidRPr="003D3C1A">
        <w:rPr>
          <w:color w:val="202122"/>
        </w:rPr>
        <w:t>негізделген</w:t>
      </w:r>
      <w:proofErr w:type="spellEnd"/>
      <w:r w:rsidRPr="003D3C1A">
        <w:rPr>
          <w:color w:val="202122"/>
        </w:rPr>
        <w:t xml:space="preserve"> </w:t>
      </w:r>
      <w:proofErr w:type="spellStart"/>
      <w:r w:rsidRPr="003D3C1A">
        <w:rPr>
          <w:color w:val="202122"/>
        </w:rPr>
        <w:t>мемл</w:t>
      </w:r>
      <w:proofErr w:type="spellEnd"/>
      <w:r w:rsidRPr="003D3C1A">
        <w:rPr>
          <w:color w:val="202122"/>
        </w:rPr>
        <w:t xml:space="preserve">. </w:t>
      </w:r>
      <w:proofErr w:type="spellStart"/>
      <w:r w:rsidRPr="003D3C1A">
        <w:rPr>
          <w:color w:val="202122"/>
        </w:rPr>
        <w:t>ықпал</w:t>
      </w:r>
      <w:proofErr w:type="spellEnd"/>
      <w:r w:rsidRPr="003D3C1A">
        <w:rPr>
          <w:color w:val="202122"/>
        </w:rPr>
        <w:t xml:space="preserve"> </w:t>
      </w:r>
      <w:proofErr w:type="spellStart"/>
      <w:r w:rsidRPr="003D3C1A">
        <w:rPr>
          <w:color w:val="202122"/>
        </w:rPr>
        <w:t>ету</w:t>
      </w:r>
      <w:proofErr w:type="spellEnd"/>
      <w:r w:rsidRPr="003D3C1A">
        <w:rPr>
          <w:color w:val="202122"/>
        </w:rPr>
        <w:t xml:space="preserve"> </w:t>
      </w:r>
      <w:proofErr w:type="spellStart"/>
      <w:r w:rsidRPr="003D3C1A">
        <w:rPr>
          <w:color w:val="202122"/>
        </w:rPr>
        <w:t>идеялары</w:t>
      </w:r>
      <w:proofErr w:type="spellEnd"/>
      <w:r w:rsidRPr="003D3C1A">
        <w:rPr>
          <w:color w:val="202122"/>
        </w:rPr>
        <w:t xml:space="preserve"> </w:t>
      </w:r>
      <w:proofErr w:type="spellStart"/>
      <w:r w:rsidRPr="003D3C1A">
        <w:rPr>
          <w:color w:val="202122"/>
        </w:rPr>
        <w:t>мемлекет</w:t>
      </w:r>
      <w:proofErr w:type="spellEnd"/>
      <w:r w:rsidRPr="003D3C1A">
        <w:rPr>
          <w:color w:val="202122"/>
        </w:rPr>
        <w:t xml:space="preserve"> </w:t>
      </w:r>
      <w:proofErr w:type="spellStart"/>
      <w:r w:rsidRPr="003D3C1A">
        <w:rPr>
          <w:color w:val="202122"/>
        </w:rPr>
        <w:t>тиісті</w:t>
      </w:r>
      <w:proofErr w:type="spellEnd"/>
      <w:r w:rsidRPr="003D3C1A">
        <w:rPr>
          <w:color w:val="202122"/>
        </w:rPr>
        <w:t xml:space="preserve"> </w:t>
      </w:r>
      <w:proofErr w:type="spellStart"/>
      <w:r w:rsidRPr="003D3C1A">
        <w:rPr>
          <w:color w:val="202122"/>
        </w:rPr>
        <w:t>салық</w:t>
      </w:r>
      <w:proofErr w:type="spellEnd"/>
      <w:r w:rsidRPr="003D3C1A">
        <w:rPr>
          <w:color w:val="202122"/>
        </w:rPr>
        <w:t xml:space="preserve"> </w:t>
      </w:r>
      <w:proofErr w:type="spellStart"/>
      <w:r w:rsidRPr="003D3C1A">
        <w:rPr>
          <w:color w:val="202122"/>
        </w:rPr>
        <w:t>және</w:t>
      </w:r>
      <w:proofErr w:type="spellEnd"/>
      <w:r w:rsidRPr="003D3C1A">
        <w:rPr>
          <w:color w:val="202122"/>
        </w:rPr>
        <w:t xml:space="preserve"> </w:t>
      </w:r>
      <w:proofErr w:type="spellStart"/>
      <w:r w:rsidRPr="003D3C1A">
        <w:rPr>
          <w:color w:val="202122"/>
        </w:rPr>
        <w:t>несие-қаржы</w:t>
      </w:r>
      <w:proofErr w:type="spellEnd"/>
      <w:r w:rsidRPr="003D3C1A">
        <w:rPr>
          <w:color w:val="202122"/>
        </w:rPr>
        <w:t xml:space="preserve"> </w:t>
      </w:r>
      <w:proofErr w:type="spellStart"/>
      <w:r w:rsidRPr="003D3C1A">
        <w:rPr>
          <w:color w:val="202122"/>
        </w:rPr>
        <w:t>саясатын</w:t>
      </w:r>
      <w:proofErr w:type="spellEnd"/>
      <w:r w:rsidRPr="003D3C1A">
        <w:rPr>
          <w:color w:val="202122"/>
        </w:rPr>
        <w:t xml:space="preserve"> </w:t>
      </w:r>
      <w:proofErr w:type="spellStart"/>
      <w:r w:rsidRPr="003D3C1A">
        <w:rPr>
          <w:color w:val="202122"/>
        </w:rPr>
        <w:t>жүргізе</w:t>
      </w:r>
      <w:proofErr w:type="spellEnd"/>
      <w:r w:rsidRPr="003D3C1A">
        <w:rPr>
          <w:color w:val="202122"/>
        </w:rPr>
        <w:t xml:space="preserve"> </w:t>
      </w:r>
      <w:proofErr w:type="spellStart"/>
      <w:r w:rsidRPr="003D3C1A">
        <w:rPr>
          <w:color w:val="202122"/>
        </w:rPr>
        <w:t>отырып</w:t>
      </w:r>
      <w:proofErr w:type="spellEnd"/>
      <w:r w:rsidRPr="003D3C1A">
        <w:rPr>
          <w:color w:val="202122"/>
        </w:rPr>
        <w:t xml:space="preserve">, </w:t>
      </w:r>
      <w:proofErr w:type="spellStart"/>
      <w:r w:rsidRPr="003D3C1A">
        <w:rPr>
          <w:color w:val="202122"/>
        </w:rPr>
        <w:t>қор</w:t>
      </w:r>
      <w:proofErr w:type="spellEnd"/>
      <w:r w:rsidRPr="003D3C1A">
        <w:rPr>
          <w:color w:val="202122"/>
        </w:rPr>
        <w:t xml:space="preserve"> </w:t>
      </w:r>
      <w:proofErr w:type="spellStart"/>
      <w:r w:rsidRPr="003D3C1A">
        <w:rPr>
          <w:color w:val="202122"/>
        </w:rPr>
        <w:t>жинауға</w:t>
      </w:r>
      <w:proofErr w:type="spellEnd"/>
      <w:r w:rsidRPr="003D3C1A">
        <w:rPr>
          <w:color w:val="202122"/>
        </w:rPr>
        <w:t xml:space="preserve"> </w:t>
      </w:r>
      <w:proofErr w:type="spellStart"/>
      <w:r w:rsidRPr="003D3C1A">
        <w:rPr>
          <w:color w:val="202122"/>
        </w:rPr>
        <w:t>бейім</w:t>
      </w:r>
      <w:proofErr w:type="spellEnd"/>
      <w:r w:rsidRPr="003D3C1A">
        <w:rPr>
          <w:color w:val="202122"/>
        </w:rPr>
        <w:t xml:space="preserve"> </w:t>
      </w:r>
      <w:proofErr w:type="spellStart"/>
      <w:r w:rsidRPr="003D3C1A">
        <w:rPr>
          <w:color w:val="202122"/>
        </w:rPr>
        <w:t>шаруашылық</w:t>
      </w:r>
      <w:proofErr w:type="spellEnd"/>
      <w:r w:rsidRPr="003D3C1A">
        <w:rPr>
          <w:color w:val="202122"/>
        </w:rPr>
        <w:t xml:space="preserve"> </w:t>
      </w:r>
      <w:proofErr w:type="spellStart"/>
      <w:r w:rsidRPr="003D3C1A">
        <w:rPr>
          <w:color w:val="202122"/>
        </w:rPr>
        <w:t>жүргізуші</w:t>
      </w:r>
      <w:proofErr w:type="spellEnd"/>
      <w:r w:rsidRPr="003D3C1A">
        <w:rPr>
          <w:color w:val="202122"/>
        </w:rPr>
        <w:t xml:space="preserve"> </w:t>
      </w:r>
      <w:proofErr w:type="spellStart"/>
      <w:r w:rsidRPr="003D3C1A">
        <w:rPr>
          <w:color w:val="202122"/>
        </w:rPr>
        <w:t>субъектінің</w:t>
      </w:r>
      <w:proofErr w:type="spellEnd"/>
      <w:r w:rsidRPr="003D3C1A">
        <w:rPr>
          <w:color w:val="202122"/>
        </w:rPr>
        <w:t xml:space="preserve"> </w:t>
      </w:r>
      <w:proofErr w:type="spellStart"/>
      <w:r w:rsidRPr="003D3C1A">
        <w:rPr>
          <w:color w:val="202122"/>
        </w:rPr>
        <w:t>психологиясын</w:t>
      </w:r>
      <w:proofErr w:type="spellEnd"/>
      <w:r w:rsidRPr="003D3C1A">
        <w:rPr>
          <w:color w:val="202122"/>
        </w:rPr>
        <w:t xml:space="preserve"> </w:t>
      </w:r>
      <w:proofErr w:type="spellStart"/>
      <w:r w:rsidRPr="003D3C1A">
        <w:rPr>
          <w:color w:val="202122"/>
        </w:rPr>
        <w:t>ықпал</w:t>
      </w:r>
      <w:proofErr w:type="spellEnd"/>
      <w:r w:rsidRPr="003D3C1A">
        <w:rPr>
          <w:color w:val="202122"/>
        </w:rPr>
        <w:t xml:space="preserve"> </w:t>
      </w:r>
      <w:proofErr w:type="spellStart"/>
      <w:r w:rsidRPr="003D3C1A">
        <w:rPr>
          <w:color w:val="202122"/>
        </w:rPr>
        <w:t>ете</w:t>
      </w:r>
      <w:proofErr w:type="spellEnd"/>
      <w:r w:rsidRPr="003D3C1A">
        <w:rPr>
          <w:color w:val="202122"/>
        </w:rPr>
        <w:t xml:space="preserve"> </w:t>
      </w:r>
      <w:proofErr w:type="spellStart"/>
      <w:r w:rsidRPr="003D3C1A">
        <w:rPr>
          <w:color w:val="202122"/>
        </w:rPr>
        <w:t>алады</w:t>
      </w:r>
      <w:proofErr w:type="spellEnd"/>
      <w:r w:rsidRPr="003D3C1A">
        <w:rPr>
          <w:color w:val="202122"/>
        </w:rPr>
        <w:t xml:space="preserve">, </w:t>
      </w:r>
      <w:proofErr w:type="spellStart"/>
      <w:r w:rsidRPr="003D3C1A">
        <w:rPr>
          <w:color w:val="202122"/>
        </w:rPr>
        <w:t>қоғамның</w:t>
      </w:r>
      <w:proofErr w:type="spellEnd"/>
      <w:r w:rsidRPr="003D3C1A">
        <w:rPr>
          <w:color w:val="202122"/>
        </w:rPr>
        <w:t xml:space="preserve"> </w:t>
      </w:r>
      <w:proofErr w:type="spellStart"/>
      <w:r w:rsidRPr="003D3C1A">
        <w:rPr>
          <w:color w:val="202122"/>
        </w:rPr>
        <w:t>тиімді</w:t>
      </w:r>
      <w:proofErr w:type="spellEnd"/>
      <w:r w:rsidRPr="003D3C1A">
        <w:rPr>
          <w:color w:val="202122"/>
        </w:rPr>
        <w:t xml:space="preserve"> </w:t>
      </w:r>
      <w:proofErr w:type="spellStart"/>
      <w:r w:rsidRPr="003D3C1A">
        <w:rPr>
          <w:color w:val="202122"/>
        </w:rPr>
        <w:t>жиынтық</w:t>
      </w:r>
      <w:proofErr w:type="spellEnd"/>
      <w:r w:rsidRPr="003D3C1A">
        <w:rPr>
          <w:color w:val="202122"/>
        </w:rPr>
        <w:t xml:space="preserve"> </w:t>
      </w:r>
      <w:proofErr w:type="spellStart"/>
      <w:r w:rsidRPr="003D3C1A">
        <w:rPr>
          <w:color w:val="202122"/>
        </w:rPr>
        <w:t>сұранымына</w:t>
      </w:r>
      <w:proofErr w:type="spellEnd"/>
      <w:r w:rsidRPr="003D3C1A">
        <w:rPr>
          <w:color w:val="202122"/>
        </w:rPr>
        <w:t xml:space="preserve"> </w:t>
      </w:r>
      <w:proofErr w:type="spellStart"/>
      <w:r w:rsidRPr="003D3C1A">
        <w:rPr>
          <w:color w:val="202122"/>
        </w:rPr>
        <w:t>ынталандыра</w:t>
      </w:r>
      <w:proofErr w:type="spellEnd"/>
      <w:r w:rsidRPr="003D3C1A">
        <w:rPr>
          <w:color w:val="202122"/>
        </w:rPr>
        <w:t xml:space="preserve"> </w:t>
      </w:r>
      <w:proofErr w:type="spellStart"/>
      <w:r w:rsidRPr="003D3C1A">
        <w:rPr>
          <w:color w:val="202122"/>
        </w:rPr>
        <w:t>алады</w:t>
      </w:r>
      <w:proofErr w:type="spellEnd"/>
      <w:r w:rsidRPr="003D3C1A">
        <w:rPr>
          <w:color w:val="202122"/>
        </w:rPr>
        <w:t xml:space="preserve">, </w:t>
      </w:r>
      <w:proofErr w:type="spellStart"/>
      <w:r w:rsidRPr="003D3C1A">
        <w:rPr>
          <w:color w:val="202122"/>
        </w:rPr>
        <w:t>сол</w:t>
      </w:r>
      <w:proofErr w:type="spellEnd"/>
      <w:r w:rsidRPr="003D3C1A">
        <w:rPr>
          <w:color w:val="202122"/>
        </w:rPr>
        <w:t xml:space="preserve"> </w:t>
      </w:r>
      <w:proofErr w:type="spellStart"/>
      <w:r w:rsidRPr="003D3C1A">
        <w:rPr>
          <w:color w:val="202122"/>
        </w:rPr>
        <w:t>арқылы</w:t>
      </w:r>
      <w:proofErr w:type="spellEnd"/>
      <w:r w:rsidRPr="003D3C1A">
        <w:rPr>
          <w:color w:val="202122"/>
        </w:rPr>
        <w:t xml:space="preserve"> </w:t>
      </w:r>
      <w:proofErr w:type="spellStart"/>
      <w:r w:rsidRPr="003D3C1A">
        <w:rPr>
          <w:color w:val="202122"/>
        </w:rPr>
        <w:t>нарықты</w:t>
      </w:r>
      <w:proofErr w:type="spellEnd"/>
      <w:r w:rsidRPr="003D3C1A">
        <w:rPr>
          <w:color w:val="202122"/>
        </w:rPr>
        <w:t xml:space="preserve"> </w:t>
      </w:r>
      <w:proofErr w:type="spellStart"/>
      <w:r w:rsidRPr="003D3C1A">
        <w:rPr>
          <w:color w:val="202122"/>
        </w:rPr>
        <w:t>реттеп</w:t>
      </w:r>
      <w:proofErr w:type="spellEnd"/>
      <w:r w:rsidRPr="003D3C1A">
        <w:rPr>
          <w:color w:val="202122"/>
        </w:rPr>
        <w:t xml:space="preserve">, </w:t>
      </w:r>
      <w:proofErr w:type="spellStart"/>
      <w:r w:rsidRPr="003D3C1A">
        <w:rPr>
          <w:color w:val="202122"/>
        </w:rPr>
        <w:t>бағыттай</w:t>
      </w:r>
      <w:proofErr w:type="spellEnd"/>
      <w:r w:rsidRPr="003D3C1A">
        <w:rPr>
          <w:color w:val="202122"/>
        </w:rPr>
        <w:t xml:space="preserve"> </w:t>
      </w:r>
      <w:proofErr w:type="spellStart"/>
      <w:r w:rsidRPr="003D3C1A">
        <w:rPr>
          <w:color w:val="202122"/>
        </w:rPr>
        <w:t>алады</w:t>
      </w:r>
      <w:proofErr w:type="spellEnd"/>
      <w:r w:rsidRPr="003D3C1A">
        <w:rPr>
          <w:color w:val="202122"/>
        </w:rPr>
        <w:t xml:space="preserve">, </w:t>
      </w:r>
      <w:proofErr w:type="spellStart"/>
      <w:r w:rsidRPr="003D3C1A">
        <w:rPr>
          <w:color w:val="202122"/>
        </w:rPr>
        <w:t>экономикалық</w:t>
      </w:r>
      <w:proofErr w:type="spellEnd"/>
      <w:r w:rsidRPr="003D3C1A">
        <w:rPr>
          <w:color w:val="202122"/>
        </w:rPr>
        <w:t xml:space="preserve"> </w:t>
      </w:r>
      <w:proofErr w:type="spellStart"/>
      <w:r w:rsidRPr="003D3C1A">
        <w:rPr>
          <w:color w:val="202122"/>
        </w:rPr>
        <w:t>өрлеуді</w:t>
      </w:r>
      <w:proofErr w:type="spellEnd"/>
      <w:r w:rsidRPr="003D3C1A">
        <w:rPr>
          <w:color w:val="202122"/>
        </w:rPr>
        <w:t xml:space="preserve"> </w:t>
      </w:r>
      <w:proofErr w:type="spellStart"/>
      <w:r w:rsidRPr="003D3C1A">
        <w:rPr>
          <w:color w:val="202122"/>
        </w:rPr>
        <w:t>жеделдете</w:t>
      </w:r>
      <w:proofErr w:type="spellEnd"/>
      <w:r w:rsidRPr="003D3C1A">
        <w:rPr>
          <w:color w:val="202122"/>
        </w:rPr>
        <w:t xml:space="preserve"> </w:t>
      </w:r>
      <w:proofErr w:type="spellStart"/>
      <w:r w:rsidRPr="003D3C1A">
        <w:rPr>
          <w:color w:val="202122"/>
        </w:rPr>
        <w:t>алады</w:t>
      </w:r>
      <w:proofErr w:type="spellEnd"/>
      <w:r w:rsidRPr="003D3C1A">
        <w:rPr>
          <w:color w:val="202122"/>
        </w:rPr>
        <w:t>, </w:t>
      </w:r>
      <w:proofErr w:type="spellStart"/>
      <w:r w:rsidRPr="003D3C1A">
        <w:rPr>
          <w:color w:val="202122"/>
        </w:rPr>
        <w:fldChar w:fldCharType="begin"/>
      </w:r>
      <w:r w:rsidRPr="003D3C1A">
        <w:rPr>
          <w:color w:val="202122"/>
        </w:rPr>
        <w:instrText>HYPERLINK "https://kk.wikipedia.org/w/index.php?title=%D0%A5%D0%B0%D0%BB%D1%8B%D2%9B%D1%82%D1%8B%D2%A3_%D0%B6%D2%B1%D0%BC%D1%8B%D1%81%D0%BF%D0%B5%D0%BD_%D2%9B%D0%B0%D0%BC%D1%82%D1%8B%D0%BB%D1%83%D1%8B&amp;action=edit&amp;redlink=1" \o "Халықтың жұмыспен қамтылуы (мұндай бет жоқ)"</w:instrText>
      </w:r>
      <w:r w:rsidRPr="003D3C1A">
        <w:rPr>
          <w:color w:val="202122"/>
        </w:rPr>
      </w:r>
      <w:r w:rsidRPr="003D3C1A">
        <w:rPr>
          <w:color w:val="202122"/>
        </w:rPr>
        <w:fldChar w:fldCharType="separate"/>
      </w:r>
      <w:r w:rsidRPr="003D3C1A">
        <w:rPr>
          <w:rStyle w:val="ad"/>
          <w:rFonts w:eastAsiaTheme="majorEastAsia"/>
          <w:color w:val="BA0000"/>
        </w:rPr>
        <w:t>халықтың</w:t>
      </w:r>
      <w:proofErr w:type="spellEnd"/>
      <w:r w:rsidRPr="003D3C1A">
        <w:rPr>
          <w:rStyle w:val="ad"/>
          <w:rFonts w:eastAsiaTheme="majorEastAsia"/>
          <w:color w:val="BA0000"/>
        </w:rPr>
        <w:t xml:space="preserve"> </w:t>
      </w:r>
      <w:proofErr w:type="spellStart"/>
      <w:r w:rsidRPr="003D3C1A">
        <w:rPr>
          <w:rStyle w:val="ad"/>
          <w:rFonts w:eastAsiaTheme="majorEastAsia"/>
          <w:color w:val="BA0000"/>
        </w:rPr>
        <w:t>жұмыспен</w:t>
      </w:r>
      <w:proofErr w:type="spellEnd"/>
      <w:r w:rsidRPr="003D3C1A">
        <w:rPr>
          <w:rStyle w:val="ad"/>
          <w:rFonts w:eastAsiaTheme="majorEastAsia"/>
          <w:color w:val="BA0000"/>
        </w:rPr>
        <w:t xml:space="preserve"> </w:t>
      </w:r>
      <w:proofErr w:type="spellStart"/>
      <w:r w:rsidRPr="003D3C1A">
        <w:rPr>
          <w:rStyle w:val="ad"/>
          <w:rFonts w:eastAsiaTheme="majorEastAsia"/>
          <w:color w:val="BA0000"/>
        </w:rPr>
        <w:t>қамтылуы</w:t>
      </w:r>
      <w:proofErr w:type="spellEnd"/>
      <w:r w:rsidRPr="003D3C1A">
        <w:rPr>
          <w:color w:val="202122"/>
        </w:rPr>
        <w:fldChar w:fldCharType="end"/>
      </w:r>
      <w:r w:rsidRPr="003D3C1A">
        <w:rPr>
          <w:color w:val="202122"/>
        </w:rPr>
        <w:t> </w:t>
      </w:r>
      <w:proofErr w:type="spellStart"/>
      <w:r w:rsidRPr="003D3C1A">
        <w:rPr>
          <w:color w:val="202122"/>
        </w:rPr>
        <w:t>деңгейі</w:t>
      </w:r>
      <w:proofErr w:type="spellEnd"/>
      <w:r w:rsidRPr="003D3C1A">
        <w:rPr>
          <w:color w:val="202122"/>
        </w:rPr>
        <w:t xml:space="preserve"> мен </w:t>
      </w:r>
      <w:proofErr w:type="spellStart"/>
      <w:r w:rsidRPr="003D3C1A">
        <w:rPr>
          <w:color w:val="202122"/>
        </w:rPr>
        <w:t>оның</w:t>
      </w:r>
      <w:proofErr w:type="spellEnd"/>
      <w:r w:rsidRPr="003D3C1A">
        <w:rPr>
          <w:color w:val="202122"/>
        </w:rPr>
        <w:t xml:space="preserve"> </w:t>
      </w:r>
      <w:proofErr w:type="spellStart"/>
      <w:r w:rsidRPr="003D3C1A">
        <w:rPr>
          <w:color w:val="202122"/>
        </w:rPr>
        <w:t>әлеуметтік</w:t>
      </w:r>
      <w:proofErr w:type="spellEnd"/>
      <w:r w:rsidRPr="003D3C1A">
        <w:rPr>
          <w:color w:val="202122"/>
        </w:rPr>
        <w:t xml:space="preserve"> </w:t>
      </w:r>
      <w:proofErr w:type="spellStart"/>
      <w:r w:rsidRPr="003D3C1A">
        <w:rPr>
          <w:color w:val="202122"/>
        </w:rPr>
        <w:t>әл-ауқатын</w:t>
      </w:r>
      <w:proofErr w:type="spellEnd"/>
      <w:r w:rsidRPr="003D3C1A">
        <w:rPr>
          <w:color w:val="202122"/>
        </w:rPr>
        <w:t xml:space="preserve"> </w:t>
      </w:r>
      <w:proofErr w:type="spellStart"/>
      <w:r w:rsidRPr="003D3C1A">
        <w:rPr>
          <w:color w:val="202122"/>
        </w:rPr>
        <w:t>арттыра</w:t>
      </w:r>
      <w:proofErr w:type="spellEnd"/>
      <w:r w:rsidRPr="003D3C1A">
        <w:rPr>
          <w:color w:val="202122"/>
        </w:rPr>
        <w:t xml:space="preserve"> </w:t>
      </w:r>
      <w:proofErr w:type="spellStart"/>
      <w:r w:rsidRPr="003D3C1A">
        <w:rPr>
          <w:color w:val="202122"/>
        </w:rPr>
        <w:t>алады</w:t>
      </w:r>
      <w:proofErr w:type="spellEnd"/>
      <w:r w:rsidRPr="003D3C1A">
        <w:rPr>
          <w:color w:val="202122"/>
        </w:rPr>
        <w:t xml:space="preserve"> </w:t>
      </w:r>
      <w:proofErr w:type="spellStart"/>
      <w:r w:rsidRPr="003D3C1A">
        <w:rPr>
          <w:color w:val="202122"/>
        </w:rPr>
        <w:t>дегенге</w:t>
      </w:r>
      <w:proofErr w:type="spellEnd"/>
      <w:r w:rsidRPr="003D3C1A">
        <w:rPr>
          <w:color w:val="202122"/>
        </w:rPr>
        <w:t xml:space="preserve"> </w:t>
      </w:r>
      <w:proofErr w:type="spellStart"/>
      <w:r w:rsidRPr="003D3C1A">
        <w:rPr>
          <w:color w:val="202122"/>
        </w:rPr>
        <w:t>саяды</w:t>
      </w:r>
      <w:proofErr w:type="spellEnd"/>
      <w:r w:rsidRPr="003D3C1A">
        <w:rPr>
          <w:color w:val="202122"/>
        </w:rPr>
        <w:t>.</w:t>
      </w:r>
    </w:p>
    <w:bookmarkEnd w:id="0"/>
    <w:p w14:paraId="1ABA3EC0" w14:textId="77777777" w:rsidR="001632AF" w:rsidRPr="003134B6" w:rsidRDefault="001632AF"/>
    <w:p w14:paraId="46557471" w14:textId="77777777" w:rsidR="00BC0594" w:rsidRDefault="00BC0594">
      <w:pPr>
        <w:rPr>
          <w:lang w:val="kk-KZ"/>
        </w:rPr>
      </w:pPr>
    </w:p>
    <w:p w14:paraId="3A56108E" w14:textId="77777777" w:rsidR="00BC0594" w:rsidRDefault="00BC0594">
      <w:pPr>
        <w:rPr>
          <w:lang w:val="kk-KZ"/>
        </w:rPr>
      </w:pPr>
    </w:p>
    <w:p w14:paraId="4E9DB657" w14:textId="77777777" w:rsidR="00BC0594" w:rsidRDefault="00BC0594">
      <w:pPr>
        <w:rPr>
          <w:lang w:val="kk-KZ"/>
        </w:rPr>
      </w:pPr>
    </w:p>
    <w:p w14:paraId="3CBA177C" w14:textId="77777777" w:rsidR="00BC0594" w:rsidRDefault="00BC0594">
      <w:pPr>
        <w:rPr>
          <w:lang w:val="kk-KZ"/>
        </w:rPr>
      </w:pPr>
    </w:p>
    <w:p w14:paraId="6DA5296B" w14:textId="77777777" w:rsidR="00BC0594" w:rsidRPr="00500D47" w:rsidRDefault="00BC0594" w:rsidP="00BC0594">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7432CF93"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5C523535"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58D0275E"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44831751"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42253EB"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63FA41E0"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12BE109C"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208FE92C"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4BF0EED0"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75067362"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13855DEE"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7E713984"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58B876C9"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37B1E459" w14:textId="77777777" w:rsidR="00BC0594" w:rsidRPr="00500D47" w:rsidRDefault="00BC0594" w:rsidP="00BC0594">
      <w:pPr>
        <w:spacing w:after="0" w:line="240" w:lineRule="auto"/>
        <w:rPr>
          <w:rFonts w:ascii="Times New Roman" w:hAnsi="Times New Roman" w:cs="Times New Roman"/>
          <w:sz w:val="20"/>
          <w:szCs w:val="20"/>
          <w:lang w:val="kk-KZ"/>
        </w:rPr>
      </w:pPr>
    </w:p>
    <w:p w14:paraId="3E91F051"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7FBD1FED"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157EB266"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388EAABA"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543879D6"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15A6DF89"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DDA479D"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79FA1864"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0A86A3AD"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6A41D453"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7A7B61FE"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6A6B586A"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332BC030"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3078B792"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2227367B" w14:textId="77777777" w:rsidR="00BC0594" w:rsidRPr="00500D47" w:rsidRDefault="00BC0594" w:rsidP="00BC0594">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5561C960" w14:textId="77777777" w:rsidR="00BC0594" w:rsidRPr="00500D47" w:rsidRDefault="00BC0594" w:rsidP="00BC0594">
      <w:pPr>
        <w:rPr>
          <w:rFonts w:ascii="Times New Roman" w:hAnsi="Times New Roman" w:cs="Times New Roman"/>
          <w:sz w:val="20"/>
          <w:szCs w:val="20"/>
          <w:lang w:val="kk-KZ"/>
        </w:rPr>
      </w:pPr>
    </w:p>
    <w:p w14:paraId="237746A9" w14:textId="77777777" w:rsidR="00BC0594" w:rsidRPr="00500D47" w:rsidRDefault="00BC0594" w:rsidP="00BC0594">
      <w:pPr>
        <w:rPr>
          <w:rFonts w:ascii="Times New Roman" w:hAnsi="Times New Roman" w:cs="Times New Roman"/>
          <w:sz w:val="20"/>
          <w:szCs w:val="20"/>
          <w:lang w:val="kk-KZ"/>
        </w:rPr>
      </w:pPr>
    </w:p>
    <w:p w14:paraId="31DE929E" w14:textId="77777777" w:rsidR="00BC0594" w:rsidRPr="00500D47" w:rsidRDefault="00BC0594" w:rsidP="00BC0594">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42AB8D57"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4A5A298E"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FF91C73"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2C56F40"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B49AD50"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48A9F58"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50FBF2C"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6825CA68"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CD2E64E"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1D9EEBE"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70A8AF89"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26303AC"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7B909C59"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5CAEB61"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4B4DB8F"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29579F0B"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217D3546" w14:textId="77777777" w:rsidR="00BC0594" w:rsidRPr="00500D47" w:rsidRDefault="00BC0594" w:rsidP="00BC0594">
      <w:pPr>
        <w:rPr>
          <w:rFonts w:ascii="Times New Roman" w:hAnsi="Times New Roman" w:cs="Times New Roman"/>
          <w:sz w:val="20"/>
          <w:szCs w:val="20"/>
          <w:lang w:val="kk-KZ"/>
        </w:rPr>
      </w:pPr>
    </w:p>
    <w:p w14:paraId="5B7194D2" w14:textId="77777777" w:rsidR="00BC0594" w:rsidRPr="00500D47" w:rsidRDefault="00BC0594" w:rsidP="00BC0594">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2F6726B0"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23440515"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0383B3A0"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6E8EAF0E" w14:textId="77777777" w:rsidR="00BC0594" w:rsidRPr="00500D47" w:rsidRDefault="00BC0594" w:rsidP="00BC0594">
      <w:pPr>
        <w:spacing w:after="0"/>
        <w:rPr>
          <w:rFonts w:ascii="Times New Roman" w:hAnsi="Times New Roman" w:cs="Times New Roman"/>
          <w:sz w:val="20"/>
          <w:szCs w:val="20"/>
          <w:lang w:val="kk-KZ"/>
        </w:rPr>
      </w:pPr>
    </w:p>
    <w:p w14:paraId="72DE932F" w14:textId="77777777" w:rsidR="00BC0594" w:rsidRPr="00500D47" w:rsidRDefault="00BC0594" w:rsidP="00BC0594">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5FC16FE1"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1AEDE3AE" w14:textId="77777777" w:rsidR="00BC0594" w:rsidRPr="00500D47" w:rsidRDefault="00BC0594" w:rsidP="00BC0594">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5A9A5469" w14:textId="77777777" w:rsidR="00BC0594" w:rsidRPr="00BC0594" w:rsidRDefault="00BC0594">
      <w:pPr>
        <w:rPr>
          <w:lang w:val="kk-KZ"/>
        </w:rPr>
      </w:pPr>
    </w:p>
    <w:sectPr w:rsidR="00BC0594" w:rsidRPr="00BC0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33"/>
    <w:rsid w:val="00055F33"/>
    <w:rsid w:val="001632AF"/>
    <w:rsid w:val="00310446"/>
    <w:rsid w:val="003134B6"/>
    <w:rsid w:val="0039469A"/>
    <w:rsid w:val="003D3C1A"/>
    <w:rsid w:val="003E6D87"/>
    <w:rsid w:val="0045321A"/>
    <w:rsid w:val="008B56A5"/>
    <w:rsid w:val="008E4A45"/>
    <w:rsid w:val="00B00BE5"/>
    <w:rsid w:val="00B438C4"/>
    <w:rsid w:val="00BC0594"/>
    <w:rsid w:val="00D05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91C3"/>
  <w15:chartTrackingRefBased/>
  <w15:docId w15:val="{CB50BA8B-6FFE-4D5B-8A8B-7E44A5CD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594"/>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313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3134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1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1%D0%B0%D0%BB%D1%8B%D2%9B_%D1%81%D0%B0%D1%8F%D1%81%D0%B0%D1%82%D1%8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k.wikipedia.org/w/index.php?title=%D2%92%D1%8B%D0%BB%D1%8B%D0%BC%D0%B8-%D1%82%D0%B5%D1%85%D0%BD%D0%B8%D0%BA%D0%B0%D0%BB%D1%8B%D2%9B_%D1%81%D0%B0%D1%8F%D1%81%D0%B0%D1%82&amp;action=edit&amp;redlink=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A1%D1%8B%D1%80%D1%82%D2%9B%D1%8B_%D1%8D%D0%BA%D0%BE%D0%BD%D0%BE%D0%BC%D0%B8%D0%BA%D0%B0%D0%BB%D1%8B%D2%9B_%D1%81%D0%B0%D1%8F%D1%81%D0%B0%D1%82" TargetMode="External"/><Relationship Id="rId11" Type="http://schemas.openxmlformats.org/officeDocument/2006/relationships/hyperlink" Target="https://kk.wikipedia.org/wiki/%D0%9C%D0%B5%D1%80%D0%BA%D0%B0%D0%BD%D1%82%D0%B8%D0%BB%D0%B8%D0%B7%D0%BC" TargetMode="External"/><Relationship Id="rId5" Type="http://schemas.openxmlformats.org/officeDocument/2006/relationships/hyperlink" Target="https://kk.wikipedia.org/wiki/%D3%98%D0%BB%D0%B5%D1%83%D0%BC%D0%B5%D1%82%D1%82%D1%96%D0%BA_%D1%81%D0%B0%D1%8F%D1%81%D0%B0%D1%82" TargetMode="External"/><Relationship Id="rId10" Type="http://schemas.openxmlformats.org/officeDocument/2006/relationships/hyperlink" Target="https://kk.wikipedia.org/wiki/%D0%90%D2%9B%D1%88%D0%B0" TargetMode="External"/><Relationship Id="rId4" Type="http://schemas.openxmlformats.org/officeDocument/2006/relationships/hyperlink" Target="https://kk.wikipedia.org/w/index.php?title=%D2%9A%D0%B0%D1%80%D0%B6%D1%8B-%D0%BD%D0%B5%D1%81%D0%B8%D0%B5_%D1%81%D0%B0%D1%8F%D1%81%D0%B0%D1%82%D1%8B&amp;action=edit&amp;redlink=1" TargetMode="External"/><Relationship Id="rId9" Type="http://schemas.openxmlformats.org/officeDocument/2006/relationships/hyperlink" Target="https://kk.wikipedia.org/wiki/%D0%91%D1%8E%D0%B4%D0%B6%D0%B5%D1%82_%D1%81%D0%B0%D1%8F%D1%81%D0%B0%D1%82%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3602</Words>
  <Characters>20533</Characters>
  <Application>Microsoft Office Word</Application>
  <DocSecurity>0</DocSecurity>
  <Lines>171</Lines>
  <Paragraphs>48</Paragraphs>
  <ScaleCrop>false</ScaleCrop>
  <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2024-09-19T02:34:00Z</dcterms:created>
  <dcterms:modified xsi:type="dcterms:W3CDTF">2024-09-20T05:45:00Z</dcterms:modified>
</cp:coreProperties>
</file>